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A8" w:rsidRPr="00090B27" w:rsidRDefault="008A228D" w:rsidP="00BD41A8">
      <w:pPr>
        <w:spacing w:line="240" w:lineRule="atLeast"/>
        <w:jc w:val="center"/>
        <w:rPr>
          <w:rFonts w:ascii="黑体" w:eastAsia="黑体" w:hAnsi="黑体"/>
        </w:rPr>
      </w:pPr>
      <w:r w:rsidRPr="00090B27">
        <w:rPr>
          <w:rFonts w:ascii="黑体" w:eastAsia="黑体" w:hAnsi="黑体" w:hint="eastAsia"/>
          <w:b/>
          <w:sz w:val="36"/>
          <w:szCs w:val="36"/>
        </w:rPr>
        <w:t>物流管理专业</w:t>
      </w:r>
      <w:r w:rsidR="00151DB8" w:rsidRPr="00090B27">
        <w:rPr>
          <w:rFonts w:ascii="黑体" w:eastAsia="黑体" w:hAnsi="黑体" w:hint="eastAsia"/>
          <w:b/>
          <w:sz w:val="36"/>
          <w:szCs w:val="36"/>
        </w:rPr>
        <w:t>人</w:t>
      </w:r>
      <w:r w:rsidR="00BD41A8" w:rsidRPr="00090B27">
        <w:rPr>
          <w:rFonts w:ascii="黑体" w:eastAsia="黑体" w:hAnsi="黑体" w:hint="eastAsia"/>
          <w:b/>
          <w:sz w:val="36"/>
          <w:szCs w:val="36"/>
        </w:rPr>
        <w:t>才培养方案</w:t>
      </w:r>
    </w:p>
    <w:p w:rsidR="00BD41A8" w:rsidRDefault="00BD41A8" w:rsidP="00090B27">
      <w:pPr>
        <w:spacing w:line="4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一、培养目标与教学要求</w:t>
      </w:r>
    </w:p>
    <w:p w:rsidR="009D725A" w:rsidRDefault="009D725A" w:rsidP="009D725A">
      <w:pPr>
        <w:spacing w:line="4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9D725A">
        <w:rPr>
          <w:rFonts w:eastAsia="仿宋_GB2312" w:hint="eastAsia"/>
          <w:bCs/>
          <w:sz w:val="28"/>
          <w:szCs w:val="28"/>
        </w:rPr>
        <w:t>物流管理专业分为</w:t>
      </w:r>
      <w:r>
        <w:rPr>
          <w:rFonts w:eastAsia="仿宋_GB2312" w:hint="eastAsia"/>
          <w:bCs/>
          <w:sz w:val="28"/>
          <w:szCs w:val="28"/>
        </w:rPr>
        <w:t>国际采购</w:t>
      </w:r>
      <w:r w:rsidRPr="009D725A">
        <w:rPr>
          <w:rFonts w:eastAsia="仿宋_GB2312" w:hint="eastAsia"/>
          <w:bCs/>
          <w:sz w:val="28"/>
          <w:szCs w:val="28"/>
        </w:rPr>
        <w:t>和国际物流与运输两个方向。</w:t>
      </w:r>
    </w:p>
    <w:p w:rsidR="00FE06A5" w:rsidRPr="009D725A" w:rsidRDefault="00FE06A5" w:rsidP="00A42A30">
      <w:pPr>
        <w:spacing w:line="400" w:lineRule="exact"/>
        <w:rPr>
          <w:rFonts w:eastAsia="仿宋_GB2312"/>
          <w:bCs/>
          <w:sz w:val="28"/>
          <w:szCs w:val="28"/>
        </w:rPr>
      </w:pPr>
    </w:p>
    <w:p w:rsidR="009D725A" w:rsidRDefault="009D725A" w:rsidP="00F12D3F">
      <w:pPr>
        <w:pStyle w:val="a6"/>
        <w:ind w:firstLineChars="200" w:firstLine="562"/>
        <w:rPr>
          <w:rFonts w:eastAsia="仿宋_GB2312"/>
          <w:bCs w:val="0"/>
          <w:sz w:val="28"/>
          <w:szCs w:val="28"/>
        </w:rPr>
      </w:pPr>
      <w:r w:rsidRPr="00F12D3F">
        <w:rPr>
          <w:rFonts w:eastAsia="仿宋_GB2312" w:hint="eastAsia"/>
          <w:b/>
          <w:bCs w:val="0"/>
          <w:sz w:val="28"/>
          <w:szCs w:val="28"/>
        </w:rPr>
        <w:t>国际采购方向</w:t>
      </w:r>
      <w:r w:rsidR="00F12D3F">
        <w:rPr>
          <w:rFonts w:eastAsia="仿宋_GB2312" w:hint="eastAsia"/>
          <w:b/>
          <w:sz w:val="28"/>
          <w:szCs w:val="28"/>
        </w:rPr>
        <w:t>培养目标与教学要求</w:t>
      </w:r>
      <w:r w:rsidR="004F71A8">
        <w:rPr>
          <w:rFonts w:eastAsia="仿宋_GB2312" w:hint="eastAsia"/>
          <w:b/>
          <w:sz w:val="28"/>
          <w:szCs w:val="28"/>
        </w:rPr>
        <w:t>：</w:t>
      </w:r>
      <w:r w:rsidRPr="009D725A">
        <w:rPr>
          <w:rFonts w:eastAsia="仿宋_GB2312" w:hint="eastAsia"/>
          <w:bCs w:val="0"/>
          <w:sz w:val="28"/>
          <w:szCs w:val="28"/>
        </w:rPr>
        <w:t>以协同创新为引领，突出“强外语，重实践；多规格，应用型；高品质，国际化”的国际化人才培养特色。本专业培养系统</w:t>
      </w:r>
      <w:r w:rsidRPr="009D725A">
        <w:rPr>
          <w:rFonts w:eastAsia="仿宋_GB2312"/>
          <w:bCs w:val="0"/>
          <w:sz w:val="28"/>
          <w:szCs w:val="28"/>
        </w:rPr>
        <w:t>培养掌握政府和企业采购以及供应链管理理论与技能，具备采购管理、采购组织、采购决策、采购谈判能力，能够从事企事业</w:t>
      </w:r>
      <w:r w:rsidRPr="009D725A">
        <w:rPr>
          <w:rFonts w:eastAsia="仿宋_GB2312" w:hint="eastAsia"/>
          <w:bCs w:val="0"/>
          <w:sz w:val="28"/>
          <w:szCs w:val="28"/>
        </w:rPr>
        <w:t>单位</w:t>
      </w:r>
      <w:r w:rsidRPr="009D725A">
        <w:rPr>
          <w:rFonts w:eastAsia="仿宋_GB2312"/>
          <w:bCs w:val="0"/>
          <w:sz w:val="28"/>
          <w:szCs w:val="28"/>
        </w:rPr>
        <w:t>和政府招标采购、跨国采购工作，德、智、体、美全面发展的复合型</w:t>
      </w:r>
      <w:r w:rsidRPr="009D725A">
        <w:rPr>
          <w:rFonts w:eastAsia="仿宋_GB2312" w:hint="eastAsia"/>
          <w:bCs w:val="0"/>
          <w:sz w:val="28"/>
          <w:szCs w:val="28"/>
        </w:rPr>
        <w:t>国际</w:t>
      </w:r>
      <w:r w:rsidRPr="009D725A">
        <w:rPr>
          <w:rFonts w:eastAsia="仿宋_GB2312"/>
          <w:bCs w:val="0"/>
          <w:sz w:val="28"/>
          <w:szCs w:val="28"/>
        </w:rPr>
        <w:t>采购管理人才。</w:t>
      </w:r>
    </w:p>
    <w:p w:rsidR="00C543FA" w:rsidRDefault="00C543FA" w:rsidP="00C543FA">
      <w:pPr>
        <w:pStyle w:val="a6"/>
        <w:ind w:firstLineChars="200" w:firstLine="560"/>
        <w:rPr>
          <w:rFonts w:eastAsia="仿宋_GB2312"/>
          <w:bCs w:val="0"/>
          <w:sz w:val="28"/>
          <w:szCs w:val="28"/>
        </w:rPr>
      </w:pPr>
      <w:r w:rsidRPr="009D725A">
        <w:rPr>
          <w:rFonts w:eastAsia="仿宋_GB2312" w:hint="eastAsia"/>
          <w:bCs w:val="0"/>
          <w:sz w:val="28"/>
          <w:szCs w:val="28"/>
        </w:rPr>
        <w:t>本专业毕业生应具备以下几方面的知识与能力：具有管理学、经济学、法学等基础理论知识；系统掌握物流管理与决策的基本理论和方法、国际物流与运输管理的理论与技术；具有扎实的英语基础和熟练的英语听、说、读、写能力，擅长用英语进行国际商务交流；并能够熟练地使用计算机。</w:t>
      </w:r>
    </w:p>
    <w:p w:rsidR="00FE06A5" w:rsidRDefault="00FE06A5" w:rsidP="00C543FA">
      <w:pPr>
        <w:pStyle w:val="a6"/>
        <w:ind w:firstLineChars="200" w:firstLine="560"/>
        <w:rPr>
          <w:rFonts w:eastAsia="仿宋_GB2312"/>
          <w:bCs w:val="0"/>
          <w:sz w:val="28"/>
          <w:szCs w:val="28"/>
        </w:rPr>
      </w:pPr>
    </w:p>
    <w:p w:rsidR="009D725A" w:rsidRPr="009D725A" w:rsidRDefault="009D725A" w:rsidP="00F12D3F">
      <w:pPr>
        <w:pStyle w:val="a6"/>
        <w:ind w:firstLineChars="200" w:firstLine="562"/>
        <w:rPr>
          <w:rFonts w:eastAsia="仿宋_GB2312"/>
          <w:bCs w:val="0"/>
          <w:sz w:val="28"/>
          <w:szCs w:val="28"/>
        </w:rPr>
      </w:pPr>
      <w:r w:rsidRPr="00F12D3F">
        <w:rPr>
          <w:rFonts w:eastAsia="仿宋_GB2312" w:hint="eastAsia"/>
          <w:b/>
          <w:bCs w:val="0"/>
          <w:sz w:val="28"/>
          <w:szCs w:val="28"/>
        </w:rPr>
        <w:t>国际物流与运输方向</w:t>
      </w:r>
      <w:r w:rsidR="00F12D3F">
        <w:rPr>
          <w:rFonts w:eastAsia="仿宋_GB2312" w:hint="eastAsia"/>
          <w:b/>
          <w:sz w:val="28"/>
          <w:szCs w:val="28"/>
        </w:rPr>
        <w:t>培养目标与教学要求</w:t>
      </w:r>
      <w:r w:rsidR="004F71A8">
        <w:rPr>
          <w:rFonts w:eastAsia="仿宋_GB2312" w:hint="eastAsia"/>
          <w:b/>
          <w:sz w:val="28"/>
          <w:szCs w:val="28"/>
        </w:rPr>
        <w:t>：</w:t>
      </w:r>
      <w:r w:rsidRPr="009D725A">
        <w:rPr>
          <w:rFonts w:eastAsia="仿宋_GB2312" w:hint="eastAsia"/>
          <w:bCs w:val="0"/>
          <w:sz w:val="28"/>
          <w:szCs w:val="28"/>
        </w:rPr>
        <w:t>以协同创新为引领，突出“强外语，重实践；多规格，应用型；高品质，国际化”的国际化人才培养特色。本专业培养系统掌握国际物流与运输的理论知识与应用方法，具备坚实的外语语言能力与熟练的计算机应用技能，具有国际化视野、创新意识、团队精神，具有实践能力与沟通技能，适应工商企业、事业单位及政府部门管理工作的综合型国际物流管理人才。</w:t>
      </w:r>
    </w:p>
    <w:p w:rsidR="009D725A" w:rsidRPr="009D725A" w:rsidRDefault="009D725A" w:rsidP="009D725A">
      <w:pPr>
        <w:pStyle w:val="a6"/>
        <w:ind w:firstLineChars="200" w:firstLine="560"/>
        <w:rPr>
          <w:rFonts w:eastAsia="仿宋_GB2312"/>
          <w:bCs w:val="0"/>
          <w:sz w:val="28"/>
          <w:szCs w:val="28"/>
        </w:rPr>
      </w:pPr>
      <w:r w:rsidRPr="009D725A">
        <w:rPr>
          <w:rFonts w:eastAsia="仿宋_GB2312" w:hint="eastAsia"/>
          <w:bCs w:val="0"/>
          <w:sz w:val="28"/>
          <w:szCs w:val="28"/>
        </w:rPr>
        <w:t>本专业毕业生应具备以下几方面的知识与能力：具有管理学、经济学、法学等基础理论知识；系统掌握物流管理与决策的基本理论和方法、国际物流与运输管理的理论与技术；具有扎实的英语基础和熟练的英语听、说、读、写能力，擅长用英语进行国际商务交流；并能够熟练地使用计算机。</w:t>
      </w:r>
    </w:p>
    <w:p w:rsidR="009D725A" w:rsidRDefault="009D725A" w:rsidP="00090B27">
      <w:pPr>
        <w:spacing w:line="4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</w:p>
    <w:p w:rsidR="00BD41A8" w:rsidRDefault="00BD41A8" w:rsidP="002F7EAB">
      <w:pPr>
        <w:spacing w:line="400" w:lineRule="exact"/>
        <w:ind w:firstLine="555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二、基本学制与修业年限</w:t>
      </w:r>
    </w:p>
    <w:p w:rsidR="002F7EAB" w:rsidRPr="002F7EAB" w:rsidRDefault="002F7EAB" w:rsidP="002F7EAB">
      <w:pPr>
        <w:spacing w:line="400" w:lineRule="exact"/>
        <w:ind w:firstLine="555"/>
        <w:rPr>
          <w:rFonts w:eastAsia="仿宋_GB2312"/>
          <w:kern w:val="0"/>
          <w:sz w:val="28"/>
          <w:szCs w:val="28"/>
        </w:rPr>
      </w:pPr>
      <w:r w:rsidRPr="002F7EAB">
        <w:rPr>
          <w:rFonts w:eastAsia="仿宋_GB2312" w:hint="eastAsia"/>
          <w:kern w:val="0"/>
          <w:sz w:val="28"/>
          <w:szCs w:val="28"/>
        </w:rPr>
        <w:t>基本学制：</w:t>
      </w:r>
      <w:r w:rsidRPr="002F7EAB">
        <w:rPr>
          <w:rFonts w:eastAsia="仿宋_GB2312" w:hint="eastAsia"/>
          <w:kern w:val="0"/>
          <w:sz w:val="28"/>
          <w:szCs w:val="28"/>
        </w:rPr>
        <w:t>4</w:t>
      </w:r>
      <w:r w:rsidRPr="002F7EAB">
        <w:rPr>
          <w:rFonts w:eastAsia="仿宋_GB2312" w:hint="eastAsia"/>
          <w:kern w:val="0"/>
          <w:sz w:val="28"/>
          <w:szCs w:val="28"/>
        </w:rPr>
        <w:t>年，修业年限：</w:t>
      </w:r>
      <w:r w:rsidRPr="002F7EAB">
        <w:rPr>
          <w:rFonts w:eastAsia="仿宋_GB2312" w:hint="eastAsia"/>
          <w:kern w:val="0"/>
          <w:sz w:val="28"/>
          <w:szCs w:val="28"/>
        </w:rPr>
        <w:t>3-6</w:t>
      </w:r>
      <w:r w:rsidRPr="002F7EAB">
        <w:rPr>
          <w:rFonts w:eastAsia="仿宋_GB2312" w:hint="eastAsia"/>
          <w:kern w:val="0"/>
          <w:sz w:val="28"/>
          <w:szCs w:val="28"/>
        </w:rPr>
        <w:t>年。</w:t>
      </w:r>
    </w:p>
    <w:p w:rsidR="002F7EAB" w:rsidRPr="002F7EAB" w:rsidRDefault="002F7EAB" w:rsidP="002F7EAB">
      <w:pPr>
        <w:spacing w:line="400" w:lineRule="exact"/>
        <w:ind w:firstLine="555"/>
        <w:rPr>
          <w:rFonts w:eastAsia="仿宋_GB2312"/>
          <w:kern w:val="0"/>
          <w:sz w:val="28"/>
          <w:szCs w:val="28"/>
        </w:rPr>
      </w:pPr>
    </w:p>
    <w:p w:rsidR="00BD41A8" w:rsidRDefault="00BD41A8" w:rsidP="002F7EAB">
      <w:pPr>
        <w:spacing w:line="400" w:lineRule="exact"/>
        <w:ind w:firstLine="555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三、主干学科</w:t>
      </w:r>
    </w:p>
    <w:p w:rsidR="002F7EAB" w:rsidRPr="002F7EAB" w:rsidRDefault="002F7EAB" w:rsidP="002F7EAB">
      <w:pPr>
        <w:spacing w:line="400" w:lineRule="exact"/>
        <w:ind w:firstLine="555"/>
        <w:rPr>
          <w:rFonts w:eastAsia="仿宋_GB2312"/>
          <w:kern w:val="0"/>
          <w:sz w:val="28"/>
          <w:szCs w:val="28"/>
        </w:rPr>
      </w:pPr>
      <w:r w:rsidRPr="002F7EAB">
        <w:rPr>
          <w:rFonts w:eastAsia="仿宋_GB2312" w:hint="eastAsia"/>
          <w:kern w:val="0"/>
          <w:sz w:val="28"/>
          <w:szCs w:val="28"/>
        </w:rPr>
        <w:t>工商管理</w:t>
      </w:r>
    </w:p>
    <w:p w:rsidR="002F7EAB" w:rsidRPr="002F7EAB" w:rsidRDefault="002F7EAB" w:rsidP="002F7EAB">
      <w:pPr>
        <w:spacing w:line="400" w:lineRule="exact"/>
        <w:ind w:firstLine="555"/>
        <w:rPr>
          <w:rFonts w:eastAsia="仿宋_GB2312"/>
          <w:kern w:val="0"/>
          <w:sz w:val="28"/>
          <w:szCs w:val="28"/>
        </w:rPr>
      </w:pPr>
    </w:p>
    <w:p w:rsidR="00BD41A8" w:rsidRDefault="00BD41A8" w:rsidP="002F7EAB">
      <w:pPr>
        <w:spacing w:line="400" w:lineRule="exact"/>
        <w:ind w:firstLine="555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四、核心课程</w:t>
      </w:r>
    </w:p>
    <w:p w:rsidR="002F7EAB" w:rsidRDefault="002F7EAB" w:rsidP="00DB1BD0">
      <w:pPr>
        <w:pStyle w:val="a6"/>
        <w:ind w:firstLineChars="200" w:firstLine="562"/>
        <w:rPr>
          <w:rFonts w:eastAsia="仿宋_GB2312"/>
          <w:bCs w:val="0"/>
          <w:sz w:val="28"/>
          <w:szCs w:val="28"/>
        </w:rPr>
      </w:pPr>
      <w:r w:rsidRPr="00DB1BD0">
        <w:rPr>
          <w:rFonts w:eastAsia="仿宋_GB2312" w:hint="eastAsia"/>
          <w:b/>
          <w:bCs w:val="0"/>
          <w:sz w:val="28"/>
          <w:szCs w:val="28"/>
        </w:rPr>
        <w:t>国际采购方向核心课程</w:t>
      </w:r>
      <w:r w:rsidR="00DB1BD0">
        <w:rPr>
          <w:rFonts w:eastAsia="仿宋_GB2312" w:hint="eastAsia"/>
          <w:bCs w:val="0"/>
          <w:sz w:val="28"/>
          <w:szCs w:val="28"/>
        </w:rPr>
        <w:t>：</w:t>
      </w:r>
      <w:r w:rsidRPr="002F7EAB">
        <w:rPr>
          <w:rFonts w:eastAsia="仿宋_GB2312" w:hint="eastAsia"/>
          <w:bCs w:val="0"/>
          <w:sz w:val="28"/>
          <w:szCs w:val="28"/>
        </w:rPr>
        <w:t>管理学、微观经济学、</w:t>
      </w:r>
      <w:r w:rsidR="00DB1BD0" w:rsidRPr="002F7EAB">
        <w:rPr>
          <w:rFonts w:eastAsia="仿宋_GB2312" w:hint="eastAsia"/>
          <w:bCs w:val="0"/>
          <w:sz w:val="28"/>
          <w:szCs w:val="28"/>
        </w:rPr>
        <w:t>市场营销学、</w:t>
      </w:r>
      <w:r w:rsidR="00DB1BD0">
        <w:rPr>
          <w:rFonts w:eastAsia="仿宋_GB2312" w:hint="eastAsia"/>
          <w:bCs w:val="0"/>
          <w:sz w:val="28"/>
          <w:szCs w:val="28"/>
        </w:rPr>
        <w:t>人</w:t>
      </w:r>
      <w:r w:rsidR="00DB1BD0">
        <w:rPr>
          <w:rFonts w:eastAsia="仿宋_GB2312" w:hint="eastAsia"/>
          <w:bCs w:val="0"/>
          <w:sz w:val="28"/>
          <w:szCs w:val="28"/>
        </w:rPr>
        <w:lastRenderedPageBreak/>
        <w:t>力资源管理、</w:t>
      </w:r>
      <w:r w:rsidR="00DB1BD0" w:rsidRPr="002F7EAB">
        <w:rPr>
          <w:rFonts w:eastAsia="仿宋_GB2312" w:hint="eastAsia"/>
          <w:bCs w:val="0"/>
          <w:sz w:val="28"/>
          <w:szCs w:val="28"/>
        </w:rPr>
        <w:t>物流学、会计学、</w:t>
      </w:r>
      <w:r w:rsidRPr="002F7EAB">
        <w:rPr>
          <w:rFonts w:eastAsia="仿宋_GB2312" w:hint="eastAsia"/>
          <w:bCs w:val="0"/>
          <w:sz w:val="28"/>
          <w:szCs w:val="28"/>
        </w:rPr>
        <w:t>经济法</w:t>
      </w:r>
      <w:r w:rsidR="004C4E3E" w:rsidRPr="002F7EAB">
        <w:rPr>
          <w:rFonts w:eastAsia="仿宋_GB2312" w:hint="eastAsia"/>
          <w:sz w:val="28"/>
          <w:szCs w:val="28"/>
        </w:rPr>
        <w:t>、</w:t>
      </w:r>
      <w:r w:rsidR="004C4E3E">
        <w:rPr>
          <w:rFonts w:eastAsia="仿宋_GB2312" w:hint="eastAsia"/>
          <w:sz w:val="28"/>
          <w:szCs w:val="28"/>
        </w:rPr>
        <w:t>统计学</w:t>
      </w:r>
      <w:r w:rsidRPr="002F7EAB">
        <w:rPr>
          <w:rFonts w:eastAsia="仿宋_GB2312" w:hint="eastAsia"/>
          <w:bCs w:val="0"/>
          <w:sz w:val="28"/>
          <w:szCs w:val="28"/>
        </w:rPr>
        <w:t>、运筹学、运营管理、供应链管理、国际采购管理、</w:t>
      </w:r>
      <w:r w:rsidR="00DB1BD0">
        <w:rPr>
          <w:rFonts w:eastAsia="仿宋_GB2312" w:hint="eastAsia"/>
          <w:bCs w:val="0"/>
          <w:sz w:val="28"/>
          <w:szCs w:val="28"/>
        </w:rPr>
        <w:t>国际商贸理论与实务、国际采购实务</w:t>
      </w:r>
    </w:p>
    <w:p w:rsidR="00FE06A5" w:rsidRDefault="00FE06A5" w:rsidP="00FE06A5">
      <w:pPr>
        <w:pStyle w:val="a6"/>
        <w:ind w:firstLineChars="200" w:firstLine="560"/>
        <w:rPr>
          <w:rFonts w:eastAsia="仿宋_GB2312"/>
          <w:bCs w:val="0"/>
          <w:sz w:val="28"/>
          <w:szCs w:val="28"/>
        </w:rPr>
      </w:pPr>
    </w:p>
    <w:p w:rsidR="002F7EAB" w:rsidRDefault="002F7EAB" w:rsidP="00DB1BD0">
      <w:pPr>
        <w:pStyle w:val="a6"/>
        <w:ind w:firstLineChars="200" w:firstLine="562"/>
        <w:rPr>
          <w:rFonts w:eastAsia="仿宋_GB2312"/>
          <w:bCs w:val="0"/>
          <w:sz w:val="28"/>
          <w:szCs w:val="28"/>
        </w:rPr>
      </w:pPr>
      <w:r w:rsidRPr="00DB1BD0">
        <w:rPr>
          <w:rFonts w:eastAsia="仿宋_GB2312" w:hint="eastAsia"/>
          <w:b/>
          <w:bCs w:val="0"/>
          <w:sz w:val="28"/>
          <w:szCs w:val="28"/>
        </w:rPr>
        <w:t>国际物流与运输方向核心课程</w:t>
      </w:r>
      <w:r w:rsidR="00DB1BD0">
        <w:rPr>
          <w:rFonts w:eastAsia="仿宋_GB2312" w:hint="eastAsia"/>
          <w:bCs w:val="0"/>
          <w:sz w:val="28"/>
          <w:szCs w:val="28"/>
        </w:rPr>
        <w:t>：</w:t>
      </w:r>
      <w:r w:rsidR="00DB1BD0" w:rsidRPr="002F7EAB">
        <w:rPr>
          <w:rFonts w:eastAsia="仿宋_GB2312" w:hint="eastAsia"/>
          <w:bCs w:val="0"/>
          <w:sz w:val="28"/>
          <w:szCs w:val="28"/>
        </w:rPr>
        <w:t>管理学、微观经济学、市场营销学、</w:t>
      </w:r>
      <w:r w:rsidR="00DB1BD0">
        <w:rPr>
          <w:rFonts w:eastAsia="仿宋_GB2312" w:hint="eastAsia"/>
          <w:bCs w:val="0"/>
          <w:sz w:val="28"/>
          <w:szCs w:val="28"/>
        </w:rPr>
        <w:t>人力资源管理、</w:t>
      </w:r>
      <w:r w:rsidR="00DB1BD0" w:rsidRPr="002F7EAB">
        <w:rPr>
          <w:rFonts w:eastAsia="仿宋_GB2312" w:hint="eastAsia"/>
          <w:bCs w:val="0"/>
          <w:sz w:val="28"/>
          <w:szCs w:val="28"/>
        </w:rPr>
        <w:t>物流学、会计学、经济法</w:t>
      </w:r>
      <w:r w:rsidR="004C4E3E" w:rsidRPr="002F7EAB">
        <w:rPr>
          <w:rFonts w:eastAsia="仿宋_GB2312" w:hint="eastAsia"/>
          <w:sz w:val="28"/>
          <w:szCs w:val="28"/>
        </w:rPr>
        <w:t>、</w:t>
      </w:r>
      <w:r w:rsidR="004C4E3E">
        <w:rPr>
          <w:rFonts w:eastAsia="仿宋_GB2312" w:hint="eastAsia"/>
          <w:sz w:val="28"/>
          <w:szCs w:val="28"/>
        </w:rPr>
        <w:t>统计学</w:t>
      </w:r>
      <w:r w:rsidR="00DB1BD0" w:rsidRPr="002F7EAB">
        <w:rPr>
          <w:rFonts w:eastAsia="仿宋_GB2312" w:hint="eastAsia"/>
          <w:bCs w:val="0"/>
          <w:sz w:val="28"/>
          <w:szCs w:val="28"/>
        </w:rPr>
        <w:t>、</w:t>
      </w:r>
      <w:r w:rsidRPr="002F7EAB">
        <w:rPr>
          <w:rFonts w:eastAsia="仿宋_GB2312" w:hint="eastAsia"/>
          <w:bCs w:val="0"/>
          <w:sz w:val="28"/>
          <w:szCs w:val="28"/>
        </w:rPr>
        <w:t>运筹学、</w:t>
      </w:r>
      <w:r w:rsidR="00DB1BD0">
        <w:rPr>
          <w:rFonts w:eastAsia="仿宋_GB2312" w:hint="eastAsia"/>
          <w:bCs w:val="0"/>
          <w:sz w:val="28"/>
          <w:szCs w:val="28"/>
        </w:rPr>
        <w:t>运营管理、供应链管理、运输管理、国际物流管理、国际商贸理论与实务</w:t>
      </w:r>
    </w:p>
    <w:p w:rsidR="002F7EAB" w:rsidRPr="002F7EAB" w:rsidRDefault="002F7EAB" w:rsidP="002F7EAB">
      <w:pPr>
        <w:pStyle w:val="a6"/>
        <w:ind w:firstLineChars="200" w:firstLine="560"/>
        <w:rPr>
          <w:rFonts w:eastAsia="仿宋_GB2312"/>
          <w:bCs w:val="0"/>
          <w:sz w:val="28"/>
          <w:szCs w:val="28"/>
        </w:rPr>
      </w:pPr>
    </w:p>
    <w:p w:rsidR="00BD41A8" w:rsidRDefault="00BD41A8" w:rsidP="00BD41A8">
      <w:pPr>
        <w:spacing w:line="4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    </w:t>
      </w:r>
      <w:r>
        <w:rPr>
          <w:rFonts w:eastAsia="仿宋_GB2312" w:hint="eastAsia"/>
          <w:b/>
          <w:bCs/>
          <w:sz w:val="28"/>
          <w:szCs w:val="28"/>
        </w:rPr>
        <w:t>五、授予学位</w:t>
      </w:r>
    </w:p>
    <w:p w:rsidR="00BD41A8" w:rsidRDefault="00BD41A8" w:rsidP="0046584B">
      <w:pPr>
        <w:spacing w:line="400" w:lineRule="exact"/>
        <w:ind w:firstLine="555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学生考核合格，根据《中华人民共和国学位条例》授予</w:t>
      </w:r>
      <w:r w:rsidR="007C7F57">
        <w:rPr>
          <w:rFonts w:eastAsia="仿宋_GB2312" w:hint="eastAsia"/>
          <w:bCs/>
          <w:sz w:val="28"/>
          <w:szCs w:val="28"/>
        </w:rPr>
        <w:t>管理学</w:t>
      </w:r>
      <w:r>
        <w:rPr>
          <w:rFonts w:eastAsia="仿宋_GB2312" w:hint="eastAsia"/>
          <w:bCs/>
          <w:sz w:val="28"/>
          <w:szCs w:val="28"/>
        </w:rPr>
        <w:t>学士学位。</w:t>
      </w:r>
    </w:p>
    <w:p w:rsidR="00BD41A8" w:rsidRDefault="00BD41A8" w:rsidP="002B6042"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 w:rsidR="008815F2" w:rsidRDefault="008815F2" w:rsidP="008815F2">
      <w:pPr>
        <w:spacing w:line="4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六、学分与学时</w:t>
      </w:r>
    </w:p>
    <w:p w:rsidR="004124CE" w:rsidRDefault="008815F2" w:rsidP="008815F2">
      <w:pPr>
        <w:spacing w:line="4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本专业毕业最低总学分</w:t>
      </w:r>
      <w:r>
        <w:rPr>
          <w:rFonts w:eastAsia="仿宋_GB2312" w:hint="eastAsia"/>
          <w:bCs/>
          <w:sz w:val="28"/>
          <w:szCs w:val="28"/>
        </w:rPr>
        <w:t>150</w:t>
      </w:r>
      <w:r>
        <w:rPr>
          <w:rFonts w:eastAsia="仿宋_GB2312" w:hint="eastAsia"/>
          <w:bCs/>
          <w:sz w:val="28"/>
          <w:szCs w:val="28"/>
        </w:rPr>
        <w:t>学分，总学时</w:t>
      </w:r>
      <w:r>
        <w:rPr>
          <w:rFonts w:eastAsia="仿宋_GB2312" w:hint="eastAsia"/>
          <w:bCs/>
          <w:sz w:val="28"/>
          <w:szCs w:val="28"/>
        </w:rPr>
        <w:t>22</w:t>
      </w:r>
      <w:r w:rsidR="00A42A30"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学时；其中必修课程</w:t>
      </w:r>
      <w:r>
        <w:rPr>
          <w:rFonts w:eastAsia="仿宋_GB2312" w:hint="eastAsia"/>
          <w:bCs/>
          <w:sz w:val="28"/>
          <w:szCs w:val="28"/>
        </w:rPr>
        <w:t>104</w:t>
      </w:r>
      <w:r>
        <w:rPr>
          <w:rFonts w:eastAsia="仿宋_GB2312" w:hint="eastAsia"/>
          <w:bCs/>
          <w:sz w:val="28"/>
          <w:szCs w:val="28"/>
        </w:rPr>
        <w:t>学分，占</w:t>
      </w:r>
      <w:r>
        <w:rPr>
          <w:rFonts w:eastAsia="仿宋_GB2312" w:hint="eastAsia"/>
          <w:bCs/>
          <w:sz w:val="28"/>
          <w:szCs w:val="28"/>
        </w:rPr>
        <w:t>69.33%</w:t>
      </w:r>
      <w:r>
        <w:rPr>
          <w:rFonts w:eastAsia="仿宋_GB2312" w:hint="eastAsia"/>
          <w:bCs/>
          <w:sz w:val="28"/>
          <w:szCs w:val="28"/>
        </w:rPr>
        <w:t>；选修课程</w:t>
      </w:r>
      <w:r>
        <w:rPr>
          <w:rFonts w:eastAsia="仿宋_GB2312" w:hint="eastAsia"/>
          <w:bCs/>
          <w:sz w:val="28"/>
          <w:szCs w:val="28"/>
        </w:rPr>
        <w:t>46</w:t>
      </w:r>
      <w:r>
        <w:rPr>
          <w:rFonts w:eastAsia="仿宋_GB2312" w:hint="eastAsia"/>
          <w:bCs/>
          <w:sz w:val="28"/>
          <w:szCs w:val="28"/>
        </w:rPr>
        <w:t>学分，占</w:t>
      </w:r>
      <w:r>
        <w:rPr>
          <w:rFonts w:eastAsia="仿宋_GB2312" w:hint="eastAsia"/>
          <w:bCs/>
          <w:sz w:val="28"/>
          <w:szCs w:val="28"/>
        </w:rPr>
        <w:t>30.67%</w:t>
      </w:r>
      <w:r>
        <w:rPr>
          <w:rFonts w:eastAsia="仿宋_GB2312" w:hint="eastAsia"/>
          <w:bCs/>
          <w:sz w:val="28"/>
          <w:szCs w:val="28"/>
        </w:rPr>
        <w:t>；实践教学</w:t>
      </w:r>
      <w:r>
        <w:rPr>
          <w:rFonts w:eastAsia="仿宋_GB2312" w:hint="eastAsia"/>
          <w:bCs/>
          <w:sz w:val="28"/>
          <w:szCs w:val="28"/>
        </w:rPr>
        <w:t>2</w:t>
      </w:r>
      <w:r w:rsidR="00A42A30"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>学</w:t>
      </w:r>
      <w:r w:rsidR="000D7D31">
        <w:rPr>
          <w:rFonts w:eastAsia="仿宋_GB2312" w:hint="eastAsia"/>
          <w:bCs/>
          <w:sz w:val="28"/>
          <w:szCs w:val="28"/>
        </w:rPr>
        <w:t>分</w:t>
      </w:r>
      <w:r>
        <w:rPr>
          <w:rFonts w:eastAsia="仿宋_GB2312" w:hint="eastAsia"/>
          <w:bCs/>
          <w:sz w:val="28"/>
          <w:szCs w:val="28"/>
        </w:rPr>
        <w:t>，占</w:t>
      </w:r>
      <w:r>
        <w:rPr>
          <w:rFonts w:eastAsia="仿宋_GB2312" w:hint="eastAsia"/>
          <w:bCs/>
          <w:sz w:val="28"/>
          <w:szCs w:val="28"/>
        </w:rPr>
        <w:t>1</w:t>
      </w:r>
      <w:r w:rsidR="00A42A30"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%</w:t>
      </w:r>
      <w:r w:rsidR="004124CE">
        <w:rPr>
          <w:rFonts w:eastAsia="仿宋_GB2312" w:hint="eastAsia"/>
          <w:bCs/>
          <w:sz w:val="28"/>
          <w:szCs w:val="28"/>
        </w:rPr>
        <w:t>。</w:t>
      </w:r>
    </w:p>
    <w:tbl>
      <w:tblPr>
        <w:tblW w:w="80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73"/>
        <w:gridCol w:w="2127"/>
        <w:gridCol w:w="1134"/>
        <w:gridCol w:w="1134"/>
        <w:gridCol w:w="2081"/>
      </w:tblGrid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课程类别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ind w:rightChars="-50" w:right="-105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学时</w:t>
            </w:r>
          </w:p>
        </w:tc>
        <w:tc>
          <w:tcPr>
            <w:tcW w:w="2081" w:type="dxa"/>
            <w:tcBorders>
              <w:left w:val="single" w:sz="6" w:space="0" w:color="auto"/>
              <w:bottom w:val="single" w:sz="6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占总学分的比例</w:t>
            </w:r>
          </w:p>
        </w:tc>
      </w:tr>
      <w:tr w:rsidR="008815F2" w:rsidTr="004646C6">
        <w:trPr>
          <w:trHeight w:val="488"/>
          <w:jc w:val="center"/>
        </w:trPr>
        <w:tc>
          <w:tcPr>
            <w:tcW w:w="15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通识课程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必修课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A42A30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 w:rsidR="00A42A30"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46%</w:t>
            </w:r>
          </w:p>
        </w:tc>
      </w:tr>
      <w:tr w:rsidR="008815F2" w:rsidTr="004646C6">
        <w:trPr>
          <w:trHeight w:val="423"/>
          <w:jc w:val="center"/>
        </w:trPr>
        <w:tc>
          <w:tcPr>
            <w:tcW w:w="157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160</w:t>
            </w:r>
          </w:p>
        </w:tc>
        <w:tc>
          <w:tcPr>
            <w:tcW w:w="2081" w:type="dxa"/>
            <w:vMerge/>
            <w:tcBorders>
              <w:left w:val="single" w:sz="6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8815F2" w:rsidTr="004646C6">
        <w:trPr>
          <w:trHeight w:val="450"/>
          <w:jc w:val="center"/>
        </w:trPr>
        <w:tc>
          <w:tcPr>
            <w:tcW w:w="15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大类课程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必修课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14.67%</w:t>
            </w:r>
          </w:p>
        </w:tc>
      </w:tr>
      <w:tr w:rsidR="008815F2" w:rsidTr="004646C6">
        <w:trPr>
          <w:trHeight w:val="450"/>
          <w:jc w:val="center"/>
        </w:trPr>
        <w:tc>
          <w:tcPr>
            <w:tcW w:w="1573" w:type="dxa"/>
            <w:vMerge/>
            <w:tcBorders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5.33%</w:t>
            </w:r>
          </w:p>
        </w:tc>
      </w:tr>
      <w:tr w:rsidR="008815F2" w:rsidTr="004646C6">
        <w:trPr>
          <w:trHeight w:val="410"/>
          <w:jc w:val="center"/>
        </w:trPr>
        <w:tc>
          <w:tcPr>
            <w:tcW w:w="15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专业课程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专业必修课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240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34%</w:t>
            </w:r>
          </w:p>
        </w:tc>
      </w:tr>
      <w:tr w:rsidR="00277307" w:rsidTr="00336AF8">
        <w:trPr>
          <w:trHeight w:val="340"/>
          <w:jc w:val="center"/>
        </w:trPr>
        <w:tc>
          <w:tcPr>
            <w:tcW w:w="1573" w:type="dxa"/>
            <w:vMerge/>
            <w:tcBorders>
              <w:right w:val="single" w:sz="6" w:space="0" w:color="auto"/>
            </w:tcBorders>
            <w:vAlign w:val="center"/>
          </w:tcPr>
          <w:p w:rsidR="00277307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307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专业选修课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7307" w:rsidRPr="00B35D2F" w:rsidRDefault="00277307" w:rsidP="00277307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7307" w:rsidRDefault="00277307" w:rsidP="00277307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448</w:t>
            </w:r>
          </w:p>
        </w:tc>
        <w:tc>
          <w:tcPr>
            <w:tcW w:w="2081" w:type="dxa"/>
            <w:vMerge/>
            <w:tcBorders>
              <w:left w:val="single" w:sz="6" w:space="0" w:color="auto"/>
            </w:tcBorders>
            <w:vAlign w:val="center"/>
          </w:tcPr>
          <w:p w:rsidR="00277307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277307" w:rsidTr="00336AF8">
        <w:trPr>
          <w:trHeight w:val="340"/>
          <w:jc w:val="center"/>
        </w:trPr>
        <w:tc>
          <w:tcPr>
            <w:tcW w:w="1573" w:type="dxa"/>
            <w:vMerge/>
            <w:tcBorders>
              <w:right w:val="single" w:sz="6" w:space="0" w:color="auto"/>
            </w:tcBorders>
            <w:vAlign w:val="center"/>
          </w:tcPr>
          <w:p w:rsidR="00277307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307" w:rsidRDefault="00277307" w:rsidP="00277307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跨专业选修课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77307" w:rsidRPr="00B35D2F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77307" w:rsidRPr="00CA17A9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</w:tcBorders>
            <w:vAlign w:val="center"/>
          </w:tcPr>
          <w:p w:rsidR="00277307" w:rsidRDefault="00277307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8815F2" w:rsidTr="004646C6">
        <w:trPr>
          <w:trHeight w:val="340"/>
          <w:jc w:val="center"/>
        </w:trPr>
        <w:tc>
          <w:tcPr>
            <w:tcW w:w="1573" w:type="dxa"/>
            <w:vMerge/>
            <w:tcBorders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专业实习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8815F2" w:rsidTr="004646C6">
        <w:trPr>
          <w:trHeight w:val="340"/>
          <w:jc w:val="center"/>
        </w:trPr>
        <w:tc>
          <w:tcPr>
            <w:tcW w:w="157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毕业论文（设计）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必修课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A42A30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  <w:r w:rsidR="00A42A30"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69.33%</w:t>
            </w:r>
          </w:p>
        </w:tc>
      </w:tr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选修课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Pr="00B35D2F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 w:rsidRPr="00B35D2F">
              <w:rPr>
                <w:rFonts w:hint="eastAsia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736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30.67%</w:t>
            </w:r>
          </w:p>
        </w:tc>
      </w:tr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D45353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实践教学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A42A30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 w:rsidR="00A42A30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A42A30" w:rsidP="00D45353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15F2" w:rsidRDefault="008815F2" w:rsidP="00A42A30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A42A30"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%</w:t>
            </w:r>
          </w:p>
        </w:tc>
      </w:tr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毕业最低总学时</w:t>
            </w:r>
          </w:p>
        </w:tc>
        <w:tc>
          <w:tcPr>
            <w:tcW w:w="4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A42A30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  <w:r w:rsidR="00A42A30"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</w:tr>
      <w:tr w:rsidR="008815F2" w:rsidTr="004646C6">
        <w:trPr>
          <w:trHeight w:val="34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毕业最低总学分</w:t>
            </w:r>
          </w:p>
        </w:tc>
        <w:tc>
          <w:tcPr>
            <w:tcW w:w="4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15F2" w:rsidRDefault="008815F2" w:rsidP="004646C6">
            <w:pPr>
              <w:pStyle w:val="a3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150</w:t>
            </w:r>
          </w:p>
        </w:tc>
      </w:tr>
    </w:tbl>
    <w:p w:rsidR="0046584B" w:rsidRDefault="0046584B" w:rsidP="00090B2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</w:p>
    <w:p w:rsidR="00BD41A8" w:rsidRDefault="00BD41A8" w:rsidP="00090B2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七、社会实践与创业创新发展</w:t>
      </w:r>
    </w:p>
    <w:p w:rsidR="00BD41A8" w:rsidRDefault="00BD41A8" w:rsidP="00BD41A8">
      <w:pPr>
        <w:numPr>
          <w:ilvl w:val="0"/>
          <w:numId w:val="1"/>
        </w:num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 xml:space="preserve"> </w:t>
      </w:r>
      <w:r>
        <w:rPr>
          <w:rFonts w:eastAsia="仿宋_GB2312" w:hint="eastAsia"/>
          <w:bCs/>
          <w:sz w:val="28"/>
          <w:szCs w:val="28"/>
        </w:rPr>
        <w:t>学生参加社会实践，由马克思主义学院和团委组织落实，马克思主义学院认定学分；</w:t>
      </w:r>
    </w:p>
    <w:p w:rsidR="00BD41A8" w:rsidRDefault="00BD41A8" w:rsidP="00BD41A8">
      <w:pPr>
        <w:numPr>
          <w:ilvl w:val="0"/>
          <w:numId w:val="1"/>
        </w:num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学生参加军事训练由学校统一安排；</w:t>
      </w:r>
    </w:p>
    <w:p w:rsidR="00BD41A8" w:rsidRDefault="00BD41A8" w:rsidP="00BD41A8">
      <w:pPr>
        <w:numPr>
          <w:ilvl w:val="0"/>
          <w:numId w:val="1"/>
        </w:num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大学生职业发展与就业指导课由就业指导中心负责组织教学；</w:t>
      </w:r>
    </w:p>
    <w:p w:rsidR="00BD41A8" w:rsidRDefault="00BD41A8" w:rsidP="00BD41A8">
      <w:pPr>
        <w:numPr>
          <w:ilvl w:val="0"/>
          <w:numId w:val="1"/>
        </w:numPr>
        <w:spacing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学生根据学院具体安排进行专业实习、撰写毕业论文；</w:t>
      </w:r>
    </w:p>
    <w:p w:rsidR="00BD41A8" w:rsidRDefault="00BD41A8" w:rsidP="00AF7804">
      <w:pPr>
        <w:numPr>
          <w:ilvl w:val="0"/>
          <w:numId w:val="1"/>
        </w:numPr>
        <w:spacing w:afterLines="5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学生通过调研、学术讲座、研讨会等形式开展科研活动，成绩优异者，给予创新能力学分。</w:t>
      </w:r>
    </w:p>
    <w:p w:rsidR="00BD41A8" w:rsidRDefault="00BD41A8" w:rsidP="00090B2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 </w:t>
      </w:r>
      <w:r>
        <w:rPr>
          <w:rFonts w:eastAsia="仿宋_GB2312" w:hint="eastAsia"/>
          <w:b/>
          <w:bCs/>
          <w:sz w:val="28"/>
          <w:szCs w:val="28"/>
        </w:rPr>
        <w:t>八、课程设置</w:t>
      </w:r>
    </w:p>
    <w:p w:rsidR="00BD41A8" w:rsidRDefault="00BD41A8" w:rsidP="00BD41A8">
      <w:pPr>
        <w:spacing w:line="240" w:lineRule="atLeast"/>
        <w:rPr>
          <w:rFonts w:eastAsia="仿宋_GB2312"/>
          <w:bCs/>
          <w:sz w:val="28"/>
          <w:szCs w:val="28"/>
        </w:rPr>
      </w:pPr>
    </w:p>
    <w:p w:rsidR="00BD41A8" w:rsidRDefault="00BD41A8" w:rsidP="00BD41A8">
      <w:pPr>
        <w:spacing w:line="240" w:lineRule="atLeast"/>
        <w:jc w:val="center"/>
        <w:rPr>
          <w:rFonts w:eastAsia="黑体"/>
          <w:b/>
          <w:sz w:val="36"/>
          <w:szCs w:val="36"/>
        </w:rPr>
      </w:pPr>
    </w:p>
    <w:p w:rsidR="00BD41A8" w:rsidRDefault="00BD41A8" w:rsidP="00BD41A8">
      <w:pPr>
        <w:spacing w:line="240" w:lineRule="atLeast"/>
        <w:jc w:val="center"/>
        <w:rPr>
          <w:rFonts w:eastAsia="黑体"/>
          <w:b/>
          <w:sz w:val="36"/>
          <w:szCs w:val="36"/>
        </w:rPr>
      </w:pPr>
    </w:p>
    <w:p w:rsidR="00BD41A8" w:rsidRDefault="00BD41A8" w:rsidP="00BD41A8">
      <w:pPr>
        <w:spacing w:line="240" w:lineRule="atLeast"/>
        <w:jc w:val="center"/>
      </w:pPr>
      <w:r>
        <w:rPr>
          <w:rFonts w:eastAsia="黑体"/>
          <w:b/>
          <w:sz w:val="36"/>
          <w:szCs w:val="36"/>
        </w:rPr>
        <w:br w:type="page"/>
      </w:r>
      <w:r w:rsidR="00C553DA">
        <w:rPr>
          <w:rFonts w:ascii="方正小标宋简体" w:eastAsia="方正小标宋简体" w:hint="eastAsia"/>
          <w:b/>
          <w:sz w:val="32"/>
          <w:szCs w:val="36"/>
        </w:rPr>
        <w:lastRenderedPageBreak/>
        <w:t>物流管理</w:t>
      </w:r>
      <w:r>
        <w:rPr>
          <w:rFonts w:ascii="方正小标宋简体" w:eastAsia="方正小标宋简体" w:hint="eastAsia"/>
          <w:b/>
          <w:sz w:val="32"/>
          <w:szCs w:val="36"/>
        </w:rPr>
        <w:t>专业课程设置一览表</w:t>
      </w:r>
    </w:p>
    <w:p w:rsidR="001C0020" w:rsidRDefault="001C0020" w:rsidP="001C0020">
      <w:pPr>
        <w:spacing w:line="240" w:lineRule="atLeast"/>
        <w:jc w:val="center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/>
          <w:b/>
          <w:sz w:val="28"/>
          <w:szCs w:val="32"/>
        </w:rPr>
        <w:t>(</w:t>
      </w:r>
      <w:r>
        <w:rPr>
          <w:rFonts w:ascii="楷体_GB2312" w:eastAsia="楷体_GB2312" w:hint="eastAsia"/>
          <w:b/>
          <w:sz w:val="28"/>
          <w:szCs w:val="32"/>
        </w:rPr>
        <w:t>通识课程</w:t>
      </w:r>
      <w:r>
        <w:rPr>
          <w:rFonts w:ascii="楷体_GB2312" w:eastAsia="楷体_GB2312"/>
          <w:b/>
          <w:sz w:val="28"/>
          <w:szCs w:val="32"/>
        </w:rPr>
        <w:t>)</w:t>
      </w:r>
    </w:p>
    <w:tbl>
      <w:tblPr>
        <w:tblW w:w="103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1201"/>
        <w:gridCol w:w="1918"/>
        <w:gridCol w:w="467"/>
        <w:gridCol w:w="434"/>
        <w:gridCol w:w="567"/>
        <w:gridCol w:w="541"/>
        <w:gridCol w:w="567"/>
        <w:gridCol w:w="567"/>
        <w:gridCol w:w="835"/>
        <w:gridCol w:w="425"/>
        <w:gridCol w:w="425"/>
        <w:gridCol w:w="709"/>
        <w:gridCol w:w="1296"/>
      </w:tblGrid>
      <w:tr w:rsidR="00D50E7E" w:rsidRPr="00623CA2" w:rsidTr="00C92AE4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1201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918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34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567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2510" w:type="dxa"/>
            <w:gridSpan w:val="4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总学时分配</w:t>
            </w:r>
          </w:p>
        </w:tc>
        <w:tc>
          <w:tcPr>
            <w:tcW w:w="850" w:type="dxa"/>
            <w:gridSpan w:val="2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开课</w:t>
            </w:r>
          </w:p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709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szCs w:val="21"/>
              </w:rPr>
            </w:pPr>
            <w:r w:rsidRPr="00623CA2">
              <w:rPr>
                <w:rFonts w:eastAsia="仿宋_GB2312" w:cs="宋体" w:hint="eastAsia"/>
                <w:b/>
                <w:szCs w:val="21"/>
              </w:rPr>
              <w:t>建议修读学期</w:t>
            </w:r>
          </w:p>
        </w:tc>
        <w:tc>
          <w:tcPr>
            <w:tcW w:w="1296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先修课程</w:t>
            </w:r>
          </w:p>
        </w:tc>
      </w:tr>
      <w:tr w:rsidR="00D50E7E" w:rsidRPr="00623CA2" w:rsidTr="00C92AE4">
        <w:trPr>
          <w:trHeight w:val="1389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918" w:type="dxa"/>
            <w:vMerge/>
            <w:vAlign w:val="center"/>
          </w:tcPr>
          <w:p w:rsidR="00D50E7E" w:rsidRPr="00623CA2" w:rsidRDefault="00D50E7E" w:rsidP="00C92AE4">
            <w:pPr>
              <w:jc w:val="left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67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理论</w:t>
            </w:r>
          </w:p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课内</w:t>
            </w:r>
          </w:p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实践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实验教学</w:t>
            </w: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623CA2">
              <w:rPr>
                <w:rFonts w:cs="宋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25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秋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春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728"/>
          <w:jc w:val="center"/>
        </w:trPr>
        <w:tc>
          <w:tcPr>
            <w:tcW w:w="443" w:type="dxa"/>
            <w:vMerge w:val="restart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必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修</w:t>
            </w:r>
          </w:p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课</w:t>
            </w: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MY10010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马克思主义基本原理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1-2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MY10020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4+(2)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2-3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MY10030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1-2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/>
                <w:kern w:val="0"/>
                <w:szCs w:val="21"/>
              </w:rPr>
              <w:t>MY100</w:t>
            </w:r>
            <w:r w:rsidRPr="00ED76CE">
              <w:rPr>
                <w:rFonts w:eastAsia="仿宋_GB2312" w:cs="宋体" w:hint="eastAsia"/>
                <w:kern w:val="0"/>
                <w:szCs w:val="21"/>
              </w:rPr>
              <w:t>40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/>
                <w:kern w:val="0"/>
                <w:szCs w:val="21"/>
              </w:rPr>
              <w:t>2+ (1)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1-2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MY10050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形势与政策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1+(1)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16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1-4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MY10061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社会实践（网络教学）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  <w:r w:rsidRPr="00ED76CE">
              <w:rPr>
                <w:rFonts w:eastAsia="仿宋_GB2312" w:cs="宋体" w:hint="eastAsia"/>
                <w:kern w:val="0"/>
                <w:szCs w:val="21"/>
              </w:rPr>
              <w:t>周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FD6619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MY10062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社会实践（课外教学）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节假日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1-4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556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QT10010</w:t>
            </w:r>
          </w:p>
        </w:tc>
        <w:tc>
          <w:tcPr>
            <w:tcW w:w="1918" w:type="dxa"/>
            <w:vAlign w:val="center"/>
          </w:tcPr>
          <w:p w:rsidR="00D50E7E" w:rsidRPr="00ED76CE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军训与军事理论</w:t>
            </w:r>
          </w:p>
        </w:tc>
        <w:tc>
          <w:tcPr>
            <w:tcW w:w="4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26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ED76CE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D76CE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556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DE23EA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DE23EA">
              <w:rPr>
                <w:rFonts w:eastAsia="仿宋_GB2312" w:cs="宋体" w:hint="eastAsia"/>
                <w:kern w:val="0"/>
                <w:szCs w:val="21"/>
              </w:rPr>
              <w:t>TY10011</w:t>
            </w:r>
          </w:p>
        </w:tc>
        <w:tc>
          <w:tcPr>
            <w:tcW w:w="1918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体育（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1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434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132AC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132AC2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570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DE23EA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DE23EA">
              <w:rPr>
                <w:rFonts w:eastAsia="仿宋_GB2312" w:cs="宋体" w:hint="eastAsia"/>
                <w:kern w:val="0"/>
                <w:szCs w:val="21"/>
              </w:rPr>
              <w:t>TY10012</w:t>
            </w:r>
          </w:p>
        </w:tc>
        <w:tc>
          <w:tcPr>
            <w:tcW w:w="1918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体育（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434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132AC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132AC2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556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DE23EA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DE23EA">
              <w:rPr>
                <w:rFonts w:eastAsia="仿宋_GB2312" w:cs="宋体" w:hint="eastAsia"/>
                <w:kern w:val="0"/>
                <w:szCs w:val="21"/>
              </w:rPr>
              <w:t>TY10013</w:t>
            </w:r>
          </w:p>
        </w:tc>
        <w:tc>
          <w:tcPr>
            <w:tcW w:w="1918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体育（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3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434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132AC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132AC2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556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DE23EA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DE23EA">
              <w:rPr>
                <w:rFonts w:eastAsia="仿宋_GB2312" w:cs="宋体" w:hint="eastAsia"/>
                <w:kern w:val="0"/>
                <w:szCs w:val="21"/>
              </w:rPr>
              <w:t>TY10014</w:t>
            </w:r>
          </w:p>
        </w:tc>
        <w:tc>
          <w:tcPr>
            <w:tcW w:w="1918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体育（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4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434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132AC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132AC2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JR10011</w:t>
            </w:r>
          </w:p>
        </w:tc>
        <w:tc>
          <w:tcPr>
            <w:tcW w:w="1918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微积分（</w:t>
            </w:r>
            <w:r w:rsidRPr="009C1F23">
              <w:rPr>
                <w:rFonts w:eastAsia="仿宋_GB2312" w:cs="宋体" w:hint="eastAsia"/>
                <w:kern w:val="0"/>
                <w:szCs w:val="21"/>
              </w:rPr>
              <w:t>1</w:t>
            </w:r>
            <w:r w:rsidRPr="009C1F23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4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JR10012</w:t>
            </w:r>
          </w:p>
        </w:tc>
        <w:tc>
          <w:tcPr>
            <w:tcW w:w="1918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/>
                <w:kern w:val="0"/>
                <w:szCs w:val="21"/>
              </w:rPr>
              <w:t>微积分</w:t>
            </w:r>
            <w:r w:rsidRPr="009C1F23">
              <w:rPr>
                <w:rFonts w:eastAsia="仿宋_GB2312" w:cs="宋体" w:hint="eastAsia"/>
                <w:kern w:val="0"/>
                <w:szCs w:val="21"/>
              </w:rPr>
              <w:t>（</w:t>
            </w:r>
            <w:r w:rsidRPr="009C1F23">
              <w:rPr>
                <w:rFonts w:eastAsia="仿宋_GB2312" w:cs="宋体" w:hint="eastAsia"/>
                <w:kern w:val="0"/>
                <w:szCs w:val="21"/>
              </w:rPr>
              <w:t>2</w:t>
            </w:r>
            <w:r w:rsidRPr="009C1F23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  <w:tc>
          <w:tcPr>
            <w:tcW w:w="4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微积分（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1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</w:tr>
      <w:tr w:rsidR="00D50E7E" w:rsidRPr="009C1F23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JR10020</w:t>
            </w:r>
          </w:p>
        </w:tc>
        <w:tc>
          <w:tcPr>
            <w:tcW w:w="1918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4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9C1F23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9C1F23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9D4D76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9D4D76">
              <w:rPr>
                <w:rFonts w:eastAsia="仿宋_GB2312" w:cs="宋体" w:hint="eastAsia"/>
                <w:kern w:val="0"/>
                <w:szCs w:val="21"/>
              </w:rPr>
              <w:t>JM10010</w:t>
            </w:r>
          </w:p>
        </w:tc>
        <w:tc>
          <w:tcPr>
            <w:tcW w:w="1918" w:type="dxa"/>
            <w:vAlign w:val="center"/>
          </w:tcPr>
          <w:p w:rsidR="00D50E7E" w:rsidRPr="009D4D76" w:rsidRDefault="00D50E7E" w:rsidP="00C92AE4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 w:rsidRPr="009D4D76">
              <w:rPr>
                <w:rFonts w:eastAsia="仿宋_GB2312" w:cs="宋体" w:hint="eastAsia"/>
                <w:kern w:val="0"/>
                <w:szCs w:val="21"/>
              </w:rPr>
              <w:t>概率论</w:t>
            </w:r>
          </w:p>
        </w:tc>
        <w:tc>
          <w:tcPr>
            <w:tcW w:w="467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296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微积分</w:t>
            </w:r>
          </w:p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（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1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）（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2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）</w:t>
            </w: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/>
                <w:kern w:val="0"/>
                <w:szCs w:val="21"/>
              </w:rPr>
              <w:t>XX100</w:t>
            </w:r>
            <w:r w:rsidRPr="008960F4">
              <w:rPr>
                <w:rFonts w:eastAsia="仿宋_GB2312" w:cs="宋体" w:hint="eastAsia"/>
                <w:kern w:val="0"/>
                <w:szCs w:val="21"/>
              </w:rPr>
              <w:t>10</w:t>
            </w:r>
          </w:p>
        </w:tc>
        <w:tc>
          <w:tcPr>
            <w:tcW w:w="1918" w:type="dxa"/>
            <w:vAlign w:val="center"/>
          </w:tcPr>
          <w:p w:rsidR="00D50E7E" w:rsidRPr="00623CA2" w:rsidRDefault="00D50E7E" w:rsidP="00C92AE4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计算机基础</w:t>
            </w:r>
          </w:p>
        </w:tc>
        <w:tc>
          <w:tcPr>
            <w:tcW w:w="4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434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8960F4">
              <w:rPr>
                <w:rFonts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1-</w:t>
            </w:r>
            <w:r w:rsidRPr="00623CA2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8960F4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D50E7E" w:rsidRPr="00623CA2" w:rsidRDefault="00D50E7E" w:rsidP="00C92AE4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大学英语</w:t>
            </w:r>
          </w:p>
        </w:tc>
        <w:tc>
          <w:tcPr>
            <w:tcW w:w="4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24</w:t>
            </w:r>
          </w:p>
        </w:tc>
        <w:tc>
          <w:tcPr>
            <w:tcW w:w="434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384</w:t>
            </w: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384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EA22DC">
        <w:trPr>
          <w:trHeight w:val="629"/>
          <w:jc w:val="center"/>
        </w:trPr>
        <w:tc>
          <w:tcPr>
            <w:tcW w:w="443" w:type="dxa"/>
            <w:vMerge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4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59</w:t>
            </w:r>
          </w:p>
        </w:tc>
        <w:tc>
          <w:tcPr>
            <w:tcW w:w="434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56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944</w:t>
            </w:r>
          </w:p>
        </w:tc>
        <w:tc>
          <w:tcPr>
            <w:tcW w:w="541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794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150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lastRenderedPageBreak/>
              <w:t>选修课</w:t>
            </w:r>
          </w:p>
        </w:tc>
        <w:tc>
          <w:tcPr>
            <w:tcW w:w="120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人文科学</w:t>
            </w:r>
          </w:p>
        </w:tc>
        <w:tc>
          <w:tcPr>
            <w:tcW w:w="4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社会科学</w:t>
            </w:r>
          </w:p>
        </w:tc>
        <w:tc>
          <w:tcPr>
            <w:tcW w:w="4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434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C92AE4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:rsidR="00D50E7E" w:rsidRPr="00623CA2" w:rsidRDefault="00D50E7E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自然科学</w:t>
            </w:r>
          </w:p>
        </w:tc>
        <w:tc>
          <w:tcPr>
            <w:tcW w:w="4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434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41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623CA2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EA22DC">
        <w:trPr>
          <w:trHeight w:val="577"/>
          <w:jc w:val="center"/>
        </w:trPr>
        <w:tc>
          <w:tcPr>
            <w:tcW w:w="443" w:type="dxa"/>
            <w:vMerge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4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434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541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160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50E7E" w:rsidRPr="00623CA2" w:rsidTr="00EA22DC">
        <w:trPr>
          <w:trHeight w:val="542"/>
          <w:jc w:val="center"/>
        </w:trPr>
        <w:tc>
          <w:tcPr>
            <w:tcW w:w="3562" w:type="dxa"/>
            <w:gridSpan w:val="3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总计</w:t>
            </w:r>
          </w:p>
        </w:tc>
        <w:tc>
          <w:tcPr>
            <w:tcW w:w="4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45</w:t>
            </w:r>
          </w:p>
        </w:tc>
        <w:tc>
          <w:tcPr>
            <w:tcW w:w="434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720</w:t>
            </w:r>
          </w:p>
        </w:tc>
        <w:tc>
          <w:tcPr>
            <w:tcW w:w="541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570</w:t>
            </w:r>
          </w:p>
        </w:tc>
        <w:tc>
          <w:tcPr>
            <w:tcW w:w="567" w:type="dxa"/>
            <w:vAlign w:val="center"/>
          </w:tcPr>
          <w:p w:rsidR="00D50E7E" w:rsidRPr="00D50E7E" w:rsidRDefault="00D50E7E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50E7E">
              <w:rPr>
                <w:rFonts w:eastAsia="仿宋_GB2312" w:cs="宋体" w:hint="eastAsia"/>
                <w:b/>
                <w:kern w:val="0"/>
                <w:szCs w:val="21"/>
              </w:rPr>
              <w:t>150</w:t>
            </w:r>
          </w:p>
        </w:tc>
        <w:tc>
          <w:tcPr>
            <w:tcW w:w="567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D50E7E" w:rsidRPr="008960F4" w:rsidRDefault="00D50E7E" w:rsidP="00C92AE4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1C0020" w:rsidRDefault="001C0020" w:rsidP="001C0020">
      <w:pPr>
        <w:tabs>
          <w:tab w:val="left" w:pos="360"/>
          <w:tab w:val="left" w:pos="540"/>
          <w:tab w:val="left" w:pos="13390"/>
        </w:tabs>
        <w:spacing w:line="280" w:lineRule="exact"/>
        <w:ind w:right="-11"/>
        <w:rPr>
          <w:rFonts w:cs="宋体"/>
          <w:sz w:val="18"/>
          <w:szCs w:val="18"/>
        </w:rPr>
      </w:pPr>
    </w:p>
    <w:p w:rsidR="001C0020" w:rsidRDefault="001C0020" w:rsidP="001C0020">
      <w:pPr>
        <w:tabs>
          <w:tab w:val="left" w:pos="360"/>
          <w:tab w:val="left" w:pos="540"/>
          <w:tab w:val="left" w:pos="13390"/>
        </w:tabs>
        <w:spacing w:line="300" w:lineRule="exact"/>
        <w:ind w:right="-11"/>
        <w:rPr>
          <w:rFonts w:eastAsia="楷体_GB2312" w:cs="宋体"/>
          <w:szCs w:val="21"/>
        </w:rPr>
      </w:pPr>
      <w:r>
        <w:rPr>
          <w:rFonts w:eastAsia="黑体" w:cs="宋体" w:hint="eastAsia"/>
          <w:szCs w:val="21"/>
        </w:rPr>
        <w:t>注</w:t>
      </w:r>
      <w:r>
        <w:rPr>
          <w:rFonts w:eastAsia="楷体_GB2312" w:cs="宋体" w:hint="eastAsia"/>
          <w:szCs w:val="21"/>
        </w:rPr>
        <w:t>：</w:t>
      </w:r>
      <w:r>
        <w:rPr>
          <w:rFonts w:eastAsia="楷体_GB2312" w:cs="宋体"/>
          <w:szCs w:val="21"/>
        </w:rPr>
        <w:tab/>
        <w:t>1</w:t>
      </w:r>
      <w:r>
        <w:rPr>
          <w:rFonts w:eastAsia="楷体_GB2312" w:hint="eastAsia"/>
        </w:rPr>
        <w:t>．</w:t>
      </w:r>
      <w:r>
        <w:rPr>
          <w:rFonts w:eastAsia="楷体_GB2312" w:cs="宋体" w:hint="eastAsia"/>
          <w:szCs w:val="21"/>
        </w:rPr>
        <w:t>《思想道德修养与法律基础》含</w:t>
      </w:r>
      <w:r>
        <w:rPr>
          <w:rFonts w:eastAsia="楷体_GB2312" w:cs="宋体"/>
          <w:szCs w:val="21"/>
        </w:rPr>
        <w:t>1</w:t>
      </w:r>
      <w:r>
        <w:rPr>
          <w:rFonts w:eastAsia="楷体_GB2312" w:cs="宋体" w:hint="eastAsia"/>
          <w:szCs w:val="21"/>
        </w:rPr>
        <w:t>学分《廉洁修身》课程教学内容。</w:t>
      </w:r>
    </w:p>
    <w:p w:rsidR="001C0020" w:rsidRDefault="001C0020" w:rsidP="001C0020">
      <w:pPr>
        <w:tabs>
          <w:tab w:val="left" w:pos="360"/>
          <w:tab w:val="left" w:pos="540"/>
          <w:tab w:val="left" w:pos="13390"/>
        </w:tabs>
        <w:spacing w:line="300" w:lineRule="exact"/>
        <w:ind w:left="840" w:right="-11" w:hangingChars="400" w:hanging="840"/>
        <w:rPr>
          <w:rFonts w:eastAsia="楷体_GB2312" w:cs="宋体"/>
          <w:szCs w:val="21"/>
        </w:rPr>
      </w:pPr>
      <w:r>
        <w:rPr>
          <w:rFonts w:eastAsia="楷体_GB2312" w:cs="宋体"/>
          <w:szCs w:val="21"/>
        </w:rPr>
        <w:tab/>
      </w:r>
      <w:r>
        <w:rPr>
          <w:rFonts w:eastAsia="楷体_GB2312" w:cs="宋体"/>
          <w:szCs w:val="21"/>
        </w:rPr>
        <w:tab/>
        <w:t>2</w:t>
      </w:r>
      <w:r>
        <w:rPr>
          <w:rFonts w:eastAsia="楷体_GB2312" w:hint="eastAsia"/>
        </w:rPr>
        <w:t>．</w:t>
      </w:r>
      <w:r>
        <w:rPr>
          <w:rFonts w:eastAsia="楷体_GB2312" w:cs="宋体" w:hint="eastAsia"/>
          <w:szCs w:val="21"/>
        </w:rPr>
        <w:t>《形势与政策》由马克思主义学院统一安排；其中《大学生职业发展与就业指导》课程教学内容，由就业指导中心负责组织教学。</w:t>
      </w:r>
    </w:p>
    <w:p w:rsidR="001C0020" w:rsidRDefault="001C0020" w:rsidP="001C0020">
      <w:pPr>
        <w:tabs>
          <w:tab w:val="left" w:pos="540"/>
          <w:tab w:val="left" w:pos="13390"/>
        </w:tabs>
        <w:spacing w:line="300" w:lineRule="exact"/>
        <w:ind w:left="840" w:right="-11" w:hangingChars="400" w:hanging="840"/>
        <w:rPr>
          <w:rFonts w:eastAsia="楷体_GB2312" w:cs="宋体"/>
          <w:szCs w:val="21"/>
        </w:rPr>
      </w:pPr>
      <w:r>
        <w:rPr>
          <w:rFonts w:eastAsia="楷体_GB2312" w:cs="宋体"/>
          <w:szCs w:val="21"/>
        </w:rPr>
        <w:tab/>
        <w:t>3</w:t>
      </w:r>
      <w:r>
        <w:rPr>
          <w:rFonts w:eastAsia="楷体_GB2312" w:hint="eastAsia"/>
        </w:rPr>
        <w:t>．</w:t>
      </w:r>
      <w:r>
        <w:rPr>
          <w:rFonts w:eastAsia="楷体_GB2312" w:cs="宋体" w:hint="eastAsia"/>
          <w:szCs w:val="21"/>
        </w:rPr>
        <w:t>括号内的</w:t>
      </w:r>
      <w:r>
        <w:rPr>
          <w:rFonts w:eastAsia="楷体_GB2312" w:cs="宋体"/>
          <w:szCs w:val="21"/>
        </w:rPr>
        <w:t>4</w:t>
      </w:r>
      <w:r>
        <w:rPr>
          <w:rFonts w:eastAsia="楷体_GB2312" w:cs="宋体" w:hint="eastAsia"/>
          <w:szCs w:val="21"/>
        </w:rPr>
        <w:t>个学分为《社会实践》学分，包括社会实践（网络教学）和社会实践（课外教学），由马克思主义学院和团委组织落实。</w:t>
      </w:r>
    </w:p>
    <w:p w:rsidR="001C0020" w:rsidRDefault="001C0020" w:rsidP="001C0020">
      <w:pPr>
        <w:tabs>
          <w:tab w:val="left" w:pos="540"/>
          <w:tab w:val="left" w:pos="570"/>
          <w:tab w:val="left" w:pos="13390"/>
        </w:tabs>
        <w:spacing w:line="280" w:lineRule="exact"/>
        <w:ind w:right="-11"/>
        <w:rPr>
          <w:rFonts w:cs="宋体"/>
          <w:sz w:val="18"/>
          <w:szCs w:val="18"/>
        </w:rPr>
      </w:pPr>
      <w:r>
        <w:rPr>
          <w:rFonts w:eastAsia="楷体_GB2312" w:cs="宋体"/>
          <w:szCs w:val="21"/>
        </w:rPr>
        <w:tab/>
        <w:t>4</w:t>
      </w:r>
      <w:r>
        <w:rPr>
          <w:rFonts w:eastAsia="楷体_GB2312" w:hint="eastAsia"/>
        </w:rPr>
        <w:t>．</w:t>
      </w:r>
      <w:r>
        <w:rPr>
          <w:rFonts w:eastAsia="楷体_GB2312" w:cs="宋体" w:hint="eastAsia"/>
          <w:color w:val="000000"/>
          <w:szCs w:val="21"/>
        </w:rPr>
        <w:t>《大学英语》详见附录大学英语课程设置。</w:t>
      </w:r>
    </w:p>
    <w:p w:rsidR="001C0020" w:rsidRDefault="001C0020" w:rsidP="001C0020">
      <w:pPr>
        <w:spacing w:line="240" w:lineRule="atLeast"/>
        <w:rPr>
          <w:rFonts w:ascii="宋体"/>
          <w:szCs w:val="21"/>
        </w:rPr>
      </w:pPr>
    </w:p>
    <w:p w:rsidR="001C0020" w:rsidRDefault="001C0020" w:rsidP="001C0020">
      <w:pPr>
        <w:pStyle w:val="a7"/>
        <w:spacing w:before="124" w:after="187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:rsidR="00637F79" w:rsidRDefault="00637F79" w:rsidP="00637F79">
      <w:pPr>
        <w:pStyle w:val="a7"/>
        <w:spacing w:before="124" w:after="187"/>
        <w:rPr>
          <w:rFonts w:ascii="宋体"/>
          <w:szCs w:val="21"/>
        </w:rPr>
      </w:pPr>
      <w:r>
        <w:rPr>
          <w:rFonts w:ascii="方正小标宋简体" w:eastAsia="方正小标宋简体" w:hint="eastAsia"/>
          <w:b/>
          <w:sz w:val="32"/>
          <w:szCs w:val="36"/>
        </w:rPr>
        <w:lastRenderedPageBreak/>
        <w:t>物流管理类专业课程设置一览表</w:t>
      </w:r>
    </w:p>
    <w:p w:rsidR="00637F79" w:rsidRPr="007606B5" w:rsidRDefault="00637F79" w:rsidP="00637F79">
      <w:pPr>
        <w:pStyle w:val="a7"/>
        <w:spacing w:before="124" w:after="187"/>
        <w:rPr>
          <w:rFonts w:ascii="Times New Roman"/>
        </w:rPr>
      </w:pPr>
      <w:r>
        <w:rPr>
          <w:rFonts w:ascii="Times New Roman" w:hint="eastAsia"/>
        </w:rPr>
        <w:t>（</w:t>
      </w:r>
      <w:r w:rsidR="008D0BF9">
        <w:rPr>
          <w:rFonts w:ascii="Times New Roman" w:hint="eastAsia"/>
        </w:rPr>
        <w:t>通识课程</w:t>
      </w:r>
      <w:r w:rsidR="008D0BF9">
        <w:rPr>
          <w:rFonts w:ascii="Times New Roman" w:hint="eastAsia"/>
        </w:rPr>
        <w:t>-</w:t>
      </w:r>
      <w:r w:rsidR="008D0BF9">
        <w:rPr>
          <w:rFonts w:ascii="Times New Roman" w:hint="eastAsia"/>
        </w:rPr>
        <w:t>大学英语</w:t>
      </w:r>
      <w:r w:rsidR="008D0BF9">
        <w:rPr>
          <w:rFonts w:ascii="Times New Roman" w:hint="eastAsia"/>
        </w:rPr>
        <w:t xml:space="preserve"> </w:t>
      </w:r>
      <w:r w:rsidRPr="00F370CB">
        <w:rPr>
          <w:rFonts w:ascii="Times New Roman"/>
        </w:rPr>
        <w:t>更高要求</w:t>
      </w:r>
      <w:r w:rsidRPr="00F370CB">
        <w:rPr>
          <w:rFonts w:ascii="Times New Roman" w:hint="eastAsia"/>
        </w:rPr>
        <w:t>A</w:t>
      </w:r>
      <w:r>
        <w:rPr>
          <w:rFonts w:ascii="Times New Roman"/>
        </w:rPr>
        <w:t>班</w:t>
      </w:r>
      <w:r>
        <w:rPr>
          <w:rFonts w:ascii="Times New Roman" w:hint="eastAsia"/>
        </w:rPr>
        <w:t>）</w:t>
      </w:r>
    </w:p>
    <w:tbl>
      <w:tblPr>
        <w:tblW w:w="9695" w:type="dxa"/>
        <w:jc w:val="center"/>
        <w:tblInd w:w="-18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1651"/>
        <w:gridCol w:w="476"/>
        <w:gridCol w:w="504"/>
        <w:gridCol w:w="560"/>
        <w:gridCol w:w="574"/>
        <w:gridCol w:w="560"/>
        <w:gridCol w:w="532"/>
        <w:gridCol w:w="629"/>
        <w:gridCol w:w="448"/>
        <w:gridCol w:w="434"/>
        <w:gridCol w:w="532"/>
        <w:gridCol w:w="1777"/>
      </w:tblGrid>
      <w:tr w:rsidR="003A21B1" w:rsidRPr="00010150" w:rsidTr="00992719">
        <w:trPr>
          <w:trHeight w:val="841"/>
          <w:jc w:val="center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课程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编码</w:t>
            </w:r>
          </w:p>
        </w:tc>
        <w:tc>
          <w:tcPr>
            <w:tcW w:w="1651" w:type="dxa"/>
            <w:vMerge w:val="restar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课程名称</w:t>
            </w:r>
          </w:p>
        </w:tc>
        <w:tc>
          <w:tcPr>
            <w:tcW w:w="476" w:type="dxa"/>
            <w:vMerge w:val="restar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学分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周学时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总学时</w:t>
            </w:r>
          </w:p>
        </w:tc>
        <w:tc>
          <w:tcPr>
            <w:tcW w:w="2295" w:type="dxa"/>
            <w:gridSpan w:val="4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总学时分配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开课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学期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D2677C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2677C">
              <w:rPr>
                <w:rFonts w:ascii="仿宋" w:eastAsia="仿宋" w:hAnsi="仿宋" w:cs="宋体" w:hint="eastAsia"/>
                <w:b/>
                <w:kern w:val="0"/>
                <w:szCs w:val="21"/>
              </w:rPr>
              <w:t>建议修读学期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先修课程</w:t>
            </w:r>
          </w:p>
        </w:tc>
      </w:tr>
      <w:tr w:rsidR="003A21B1" w:rsidRPr="00010150" w:rsidTr="00992719">
        <w:trPr>
          <w:trHeight w:val="1389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理论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教学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课内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实践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 w:cs="黑体"/>
                <w:b/>
                <w:kern w:val="0"/>
                <w:szCs w:val="21"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实验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秋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季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春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季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JY5012</w:t>
            </w:r>
            <w:r w:rsidRPr="00F77EBD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4</w:t>
            </w:r>
            <w:r w:rsidRPr="00F77EBD">
              <w:rPr>
                <w:rFonts w:ascii="仿宋" w:eastAsia="仿宋" w:hAnsi="仿宋"/>
              </w:rPr>
              <w:t>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cs="宋体" w:hint="eastAsia"/>
                <w:kern w:val="0"/>
                <w:szCs w:val="21"/>
              </w:rPr>
              <w:t>先修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JY50751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基础ESP（1）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cs="宋体" w:hint="eastAsia"/>
                <w:kern w:val="0"/>
                <w:szCs w:val="21"/>
              </w:rPr>
              <w:t>先修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JY5012</w:t>
            </w:r>
            <w:r w:rsidRPr="00F77EBD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5</w:t>
            </w:r>
            <w:r w:rsidRPr="00F77EBD">
              <w:rPr>
                <w:rFonts w:ascii="仿宋" w:eastAsia="仿宋" w:hAnsi="仿宋"/>
              </w:rPr>
              <w:t>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综合英语（4）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JY50752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基础ESP（2）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基础ESP（1）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JY50040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网络视听说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5</w:t>
            </w:r>
            <w:r w:rsidRPr="00F77EBD">
              <w:rPr>
                <w:rFonts w:ascii="仿宋" w:eastAsia="仿宋" w:hAnsi="仿宋"/>
              </w:rPr>
              <w:t>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JY50760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笔译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综合英语（5）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JY50161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管理英语（1）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基础ESP（2）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JY50440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影视英语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网络视听说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JY50770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口译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pStyle w:val="a3"/>
              <w:jc w:val="center"/>
              <w:rPr>
                <w:szCs w:val="21"/>
              </w:rPr>
            </w:pPr>
            <w:r w:rsidRPr="00CB39BF">
              <w:rPr>
                <w:szCs w:val="21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笔译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JY50162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管理英语（2）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pStyle w:val="a3"/>
              <w:jc w:val="center"/>
              <w:rPr>
                <w:szCs w:val="21"/>
              </w:rPr>
            </w:pPr>
            <w:r w:rsidRPr="00CB39BF">
              <w:rPr>
                <w:szCs w:val="21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管理英语（1）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合    计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384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384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B71992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B71992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637F79" w:rsidRPr="00F370CB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Pr="00F370CB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Pr="00F370CB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Pr="00F370CB" w:rsidRDefault="00637F79" w:rsidP="00637F79">
      <w:pPr>
        <w:pStyle w:val="a7"/>
        <w:spacing w:before="124" w:after="187"/>
        <w:rPr>
          <w:rFonts w:ascii="Times New Roman"/>
        </w:rPr>
      </w:pPr>
    </w:p>
    <w:p w:rsidR="00637F79" w:rsidRDefault="00637F79" w:rsidP="00637F79">
      <w:pPr>
        <w:pStyle w:val="a7"/>
        <w:spacing w:before="124" w:after="187"/>
        <w:rPr>
          <w:rFonts w:ascii="方正小标宋简体" w:eastAsia="方正小标宋简体"/>
          <w:b/>
          <w:sz w:val="32"/>
          <w:szCs w:val="36"/>
        </w:rPr>
      </w:pPr>
      <w:r>
        <w:rPr>
          <w:rFonts w:ascii="方正小标宋简体" w:eastAsia="方正小标宋简体" w:hint="eastAsia"/>
          <w:b/>
          <w:sz w:val="32"/>
          <w:szCs w:val="36"/>
        </w:rPr>
        <w:lastRenderedPageBreak/>
        <w:t>物流管理类专业课程设置一览表</w:t>
      </w:r>
    </w:p>
    <w:p w:rsidR="00637F79" w:rsidRPr="00F370CB" w:rsidRDefault="00637F79" w:rsidP="00637F79">
      <w:pPr>
        <w:pStyle w:val="a7"/>
        <w:spacing w:before="124" w:after="187"/>
        <w:rPr>
          <w:rFonts w:ascii="Times New Roman"/>
        </w:rPr>
      </w:pPr>
      <w:r w:rsidRPr="00F370CB">
        <w:rPr>
          <w:rFonts w:ascii="Times New Roman"/>
        </w:rPr>
        <w:t>（</w:t>
      </w:r>
      <w:r w:rsidR="008D0BF9">
        <w:rPr>
          <w:rFonts w:ascii="Times New Roman" w:hint="eastAsia"/>
        </w:rPr>
        <w:t>通识课程</w:t>
      </w:r>
      <w:r w:rsidR="008D0BF9">
        <w:rPr>
          <w:rFonts w:ascii="Times New Roman" w:hint="eastAsia"/>
        </w:rPr>
        <w:t>-</w:t>
      </w:r>
      <w:r w:rsidR="008D0BF9">
        <w:rPr>
          <w:rFonts w:ascii="Times New Roman" w:hint="eastAsia"/>
        </w:rPr>
        <w:t>大学英语</w:t>
      </w:r>
      <w:r w:rsidR="008D0BF9">
        <w:rPr>
          <w:rFonts w:ascii="Times New Roman" w:hint="eastAsia"/>
        </w:rPr>
        <w:t xml:space="preserve"> </w:t>
      </w:r>
      <w:r w:rsidRPr="00F370CB">
        <w:rPr>
          <w:rFonts w:ascii="Times New Roman"/>
        </w:rPr>
        <w:t>较高要求</w:t>
      </w:r>
      <w:r w:rsidRPr="00F370CB">
        <w:rPr>
          <w:rFonts w:ascii="Times New Roman" w:hint="eastAsia"/>
        </w:rPr>
        <w:t>B</w:t>
      </w:r>
      <w:r w:rsidRPr="00F370CB">
        <w:rPr>
          <w:rFonts w:ascii="Times New Roman"/>
        </w:rPr>
        <w:t>班）</w:t>
      </w:r>
    </w:p>
    <w:tbl>
      <w:tblPr>
        <w:tblW w:w="9639" w:type="dxa"/>
        <w:jc w:val="center"/>
        <w:tblInd w:w="-18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1721"/>
        <w:gridCol w:w="490"/>
        <w:gridCol w:w="518"/>
        <w:gridCol w:w="518"/>
        <w:gridCol w:w="546"/>
        <w:gridCol w:w="588"/>
        <w:gridCol w:w="532"/>
        <w:gridCol w:w="489"/>
        <w:gridCol w:w="420"/>
        <w:gridCol w:w="420"/>
        <w:gridCol w:w="480"/>
        <w:gridCol w:w="1899"/>
      </w:tblGrid>
      <w:tr w:rsidR="003A21B1" w:rsidRPr="00010150" w:rsidTr="00992719">
        <w:trPr>
          <w:trHeight w:val="841"/>
          <w:jc w:val="center"/>
        </w:trPr>
        <w:tc>
          <w:tcPr>
            <w:tcW w:w="1018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课程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编码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课程名称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学分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周学时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总学时</w:t>
            </w:r>
          </w:p>
        </w:tc>
        <w:tc>
          <w:tcPr>
            <w:tcW w:w="2155" w:type="dxa"/>
            <w:gridSpan w:val="4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总学时分配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开课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学期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D2677C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D2677C">
              <w:rPr>
                <w:rFonts w:ascii="仿宋" w:eastAsia="仿宋" w:hAnsi="仿宋" w:cs="宋体" w:hint="eastAsia"/>
                <w:b/>
                <w:kern w:val="0"/>
                <w:szCs w:val="21"/>
              </w:rPr>
              <w:t>建议修读学期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150">
              <w:rPr>
                <w:rFonts w:ascii="仿宋" w:eastAsia="仿宋" w:hAnsi="仿宋" w:hint="eastAsia"/>
                <w:b/>
              </w:rPr>
              <w:t>先修课程</w:t>
            </w:r>
          </w:p>
        </w:tc>
      </w:tr>
      <w:tr w:rsidR="003A21B1" w:rsidRPr="00010150" w:rsidTr="00992719">
        <w:trPr>
          <w:trHeight w:val="1389"/>
          <w:jc w:val="center"/>
        </w:trPr>
        <w:tc>
          <w:tcPr>
            <w:tcW w:w="1018" w:type="dxa"/>
            <w:vMerge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理论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教学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课内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实践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 w:cs="黑体"/>
                <w:b/>
                <w:kern w:val="0"/>
                <w:szCs w:val="21"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实验</w:t>
            </w:r>
          </w:p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pStyle w:val="a3"/>
              <w:ind w:leftChars="-50" w:left="-105" w:rightChars="-50" w:right="-105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cs="黑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秋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季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春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 w:rsidRPr="00010150">
              <w:rPr>
                <w:rFonts w:ascii="仿宋" w:eastAsia="仿宋" w:hAnsi="仿宋" w:hint="eastAsia"/>
                <w:b/>
              </w:rPr>
              <w:t>季</w:t>
            </w:r>
          </w:p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A21B1" w:rsidRPr="00010150" w:rsidRDefault="003A21B1" w:rsidP="00992719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JY50122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综合英语（2）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cs="宋体" w:hint="eastAsia"/>
                <w:kern w:val="0"/>
                <w:szCs w:val="21"/>
              </w:rPr>
              <w:t>先修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JY50751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基础ESP（1）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cs="宋体" w:hint="eastAsia"/>
                <w:kern w:val="0"/>
                <w:szCs w:val="21"/>
              </w:rPr>
              <w:t>先修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JY50123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综合英语（3）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64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2</w:t>
            </w:r>
            <w:r w:rsidRPr="00F77EBD">
              <w:rPr>
                <w:rFonts w:ascii="仿宋" w:eastAsia="仿宋" w:hAnsi="仿宋"/>
              </w:rPr>
              <w:t>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JY50752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基础ESP（2）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基础ESP（1）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JY50040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网络视听说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3</w:t>
            </w:r>
            <w:r w:rsidRPr="00F77EBD">
              <w:rPr>
                <w:rFonts w:ascii="仿宋" w:eastAsia="仿宋" w:hAnsi="仿宋"/>
              </w:rPr>
              <w:t>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JY50760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笔译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/>
              </w:rPr>
              <w:t>综合英语（</w:t>
            </w:r>
            <w:r w:rsidRPr="00F77EBD">
              <w:rPr>
                <w:rFonts w:ascii="仿宋" w:eastAsia="仿宋" w:hAnsi="仿宋" w:hint="eastAsia"/>
              </w:rPr>
              <w:t>3</w:t>
            </w:r>
            <w:r w:rsidRPr="00F77EBD">
              <w:rPr>
                <w:rFonts w:ascii="仿宋" w:eastAsia="仿宋" w:hAnsi="仿宋"/>
              </w:rPr>
              <w:t>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JY50161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管理英语（1）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基础ESP（2）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JY50440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影视英语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jc w:val="center"/>
              <w:rPr>
                <w:rFonts w:eastAsia="仿宋_GB2312"/>
                <w:szCs w:val="21"/>
              </w:rPr>
            </w:pPr>
            <w:r w:rsidRPr="00CB39BF">
              <w:rPr>
                <w:rFonts w:eastAsia="仿宋_GB2312"/>
                <w:szCs w:val="21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网络视听说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JY50770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口译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pStyle w:val="a3"/>
              <w:jc w:val="center"/>
              <w:rPr>
                <w:szCs w:val="21"/>
              </w:rPr>
            </w:pPr>
            <w:r w:rsidRPr="00CB39BF">
              <w:rPr>
                <w:szCs w:val="21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笔译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JY50162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 w:hint="eastAsia"/>
              </w:rPr>
              <w:t>管理英语（2）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A21B1" w:rsidRPr="00F77EBD" w:rsidRDefault="003A21B1" w:rsidP="00992719">
            <w:pPr>
              <w:pStyle w:val="a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</w:t>
            </w:r>
            <w:r w:rsidRPr="00F77EB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77EBD">
              <w:rPr>
                <w:rFonts w:ascii="仿宋" w:eastAsia="仿宋" w:hAnsi="仿宋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77EBD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21B1" w:rsidRPr="00CB39BF" w:rsidRDefault="003A21B1" w:rsidP="00992719">
            <w:pPr>
              <w:pStyle w:val="a3"/>
              <w:jc w:val="center"/>
              <w:rPr>
                <w:szCs w:val="21"/>
              </w:rPr>
            </w:pPr>
            <w:r w:rsidRPr="00CB39BF">
              <w:rPr>
                <w:szCs w:val="21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  <w:r w:rsidRPr="00F77EBD">
              <w:rPr>
                <w:rFonts w:ascii="仿宋" w:eastAsia="仿宋" w:hAnsi="仿宋" w:hint="eastAsia"/>
              </w:rPr>
              <w:t>管理英语（1）</w:t>
            </w:r>
          </w:p>
        </w:tc>
      </w:tr>
      <w:tr w:rsidR="003A21B1" w:rsidRPr="00F370CB" w:rsidTr="00992719">
        <w:trPr>
          <w:trHeight w:val="479"/>
          <w:jc w:val="center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合    计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384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3A21B1" w:rsidRPr="00B71992" w:rsidRDefault="003A21B1" w:rsidP="00992719">
            <w:pPr>
              <w:jc w:val="center"/>
              <w:rPr>
                <w:rFonts w:ascii="仿宋" w:eastAsia="仿宋" w:hAnsi="仿宋"/>
                <w:b/>
              </w:rPr>
            </w:pPr>
            <w:r w:rsidRPr="00B71992">
              <w:rPr>
                <w:rFonts w:ascii="仿宋" w:eastAsia="仿宋" w:hAnsi="仿宋" w:cs="宋体" w:hint="eastAsia"/>
                <w:b/>
                <w:kern w:val="0"/>
                <w:szCs w:val="21"/>
              </w:rPr>
              <w:t>384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center"/>
              <w:rPr>
                <w:rFonts w:ascii="仿宋" w:eastAsia="仿宋" w:hAnsi="仿宋" w:cs="楷体_GB2312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3A21B1" w:rsidRPr="00F77EBD" w:rsidRDefault="003A21B1" w:rsidP="00992719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1C0020" w:rsidRDefault="001C0020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1C0020" w:rsidRDefault="001C0020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1C0020" w:rsidRDefault="001C0020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1C0020" w:rsidRDefault="001C0020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3506E1" w:rsidRDefault="003506E1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3506E1" w:rsidRDefault="003506E1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3506E1" w:rsidRDefault="003506E1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1C0020" w:rsidRDefault="001C0020" w:rsidP="001C0020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BD41A8" w:rsidRDefault="00C553DA" w:rsidP="00BD41A8">
      <w:pPr>
        <w:spacing w:line="240" w:lineRule="atLeast"/>
        <w:jc w:val="center"/>
      </w:pPr>
      <w:r>
        <w:rPr>
          <w:rFonts w:ascii="方正小标宋简体" w:eastAsia="方正小标宋简体" w:hint="eastAsia"/>
          <w:b/>
          <w:sz w:val="32"/>
          <w:szCs w:val="36"/>
        </w:rPr>
        <w:lastRenderedPageBreak/>
        <w:t>物流管理</w:t>
      </w:r>
      <w:r w:rsidR="00151DB8">
        <w:rPr>
          <w:rFonts w:ascii="方正小标宋简体" w:eastAsia="方正小标宋简体" w:hint="eastAsia"/>
          <w:b/>
          <w:sz w:val="32"/>
          <w:szCs w:val="36"/>
        </w:rPr>
        <w:t>类</w:t>
      </w:r>
      <w:r w:rsidR="00BD41A8">
        <w:rPr>
          <w:rFonts w:ascii="方正小标宋简体" w:eastAsia="方正小标宋简体" w:hint="eastAsia"/>
          <w:b/>
          <w:sz w:val="32"/>
          <w:szCs w:val="36"/>
        </w:rPr>
        <w:t>专业课程设置一览表</w:t>
      </w:r>
    </w:p>
    <w:p w:rsidR="00BD41A8" w:rsidRDefault="00BD41A8" w:rsidP="00BD41A8">
      <w:pPr>
        <w:spacing w:line="240" w:lineRule="atLeast"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（大类课程）</w:t>
      </w:r>
    </w:p>
    <w:tbl>
      <w:tblPr>
        <w:tblW w:w="10221" w:type="dxa"/>
        <w:jc w:val="center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239"/>
        <w:gridCol w:w="1559"/>
        <w:gridCol w:w="479"/>
        <w:gridCol w:w="506"/>
        <w:gridCol w:w="544"/>
        <w:gridCol w:w="612"/>
        <w:gridCol w:w="599"/>
        <w:gridCol w:w="594"/>
        <w:gridCol w:w="726"/>
        <w:gridCol w:w="406"/>
        <w:gridCol w:w="420"/>
        <w:gridCol w:w="786"/>
        <w:gridCol w:w="1312"/>
      </w:tblGrid>
      <w:tr w:rsidR="00DC08C5" w:rsidRPr="002818B8" w:rsidTr="00C92AE4">
        <w:trPr>
          <w:trHeight w:val="454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79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544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2531" w:type="dxa"/>
            <w:gridSpan w:val="4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总学时分配</w:t>
            </w:r>
          </w:p>
        </w:tc>
        <w:tc>
          <w:tcPr>
            <w:tcW w:w="826" w:type="dxa"/>
            <w:gridSpan w:val="2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开课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szCs w:val="21"/>
              </w:rPr>
            </w:pPr>
            <w:r w:rsidRPr="002818B8">
              <w:rPr>
                <w:rFonts w:eastAsia="仿宋_GB2312" w:cs="宋体" w:hint="eastAsia"/>
                <w:b/>
                <w:szCs w:val="21"/>
              </w:rPr>
              <w:t>建议修读学期</w:t>
            </w:r>
          </w:p>
        </w:tc>
        <w:tc>
          <w:tcPr>
            <w:tcW w:w="1312" w:type="dxa"/>
            <w:vMerge w:val="restart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先修课程</w:t>
            </w:r>
          </w:p>
        </w:tc>
      </w:tr>
      <w:tr w:rsidR="00DC08C5" w:rsidRPr="002818B8" w:rsidTr="00C92AE4">
        <w:trPr>
          <w:trHeight w:val="1183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06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44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理论</w:t>
            </w:r>
          </w:p>
          <w:p w:rsidR="00DC08C5" w:rsidRPr="002818B8" w:rsidRDefault="00DC08C5" w:rsidP="00C92AE4">
            <w:pPr>
              <w:pStyle w:val="a3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课内</w:t>
            </w:r>
          </w:p>
          <w:p w:rsidR="00DC08C5" w:rsidRPr="002818B8" w:rsidRDefault="00DC08C5" w:rsidP="00C92AE4">
            <w:pPr>
              <w:pStyle w:val="a3"/>
              <w:ind w:leftChars="-73" w:left="-111" w:rightChars="-50" w:right="-105" w:hangingChars="20" w:hanging="42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实践</w:t>
            </w: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实验教学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2818B8">
              <w:rPr>
                <w:rFonts w:cs="宋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秋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春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786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312" w:type="dxa"/>
            <w:vMerge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必</w:t>
            </w: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修</w:t>
            </w: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课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szCs w:val="21"/>
              </w:rPr>
            </w:pPr>
            <w:r w:rsidRPr="002818B8">
              <w:rPr>
                <w:szCs w:val="21"/>
              </w:rPr>
              <w:t>GL20070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rFonts w:hint="eastAsia"/>
                <w:szCs w:val="21"/>
              </w:rPr>
              <w:t>微观经济学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szCs w:val="21"/>
              </w:rPr>
            </w:pPr>
            <w:r w:rsidRPr="002818B8">
              <w:rPr>
                <w:szCs w:val="21"/>
              </w:rPr>
              <w:t>GL20010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rFonts w:hint="eastAsia"/>
                <w:szCs w:val="21"/>
              </w:rPr>
              <w:t>管理学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szCs w:val="21"/>
              </w:rPr>
            </w:pPr>
            <w:r w:rsidRPr="002818B8">
              <w:rPr>
                <w:szCs w:val="21"/>
              </w:rPr>
              <w:t>GL20020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rFonts w:hint="eastAsia"/>
                <w:szCs w:val="21"/>
              </w:rPr>
              <w:t>经济法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szCs w:val="21"/>
              </w:rPr>
            </w:pPr>
            <w:r w:rsidRPr="002818B8">
              <w:rPr>
                <w:szCs w:val="21"/>
              </w:rPr>
              <w:t>GL20050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rFonts w:hint="eastAsia"/>
                <w:szCs w:val="21"/>
              </w:rPr>
              <w:t>会计学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szCs w:val="21"/>
              </w:rPr>
            </w:pPr>
            <w:r w:rsidRPr="002818B8">
              <w:rPr>
                <w:szCs w:val="21"/>
              </w:rPr>
              <w:t>GL20040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jc w:val="center"/>
              <w:rPr>
                <w:szCs w:val="21"/>
              </w:rPr>
            </w:pPr>
            <w:r w:rsidRPr="004F465F">
              <w:rPr>
                <w:szCs w:val="21"/>
              </w:rPr>
              <w:t>GL20410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rPr>
                <w:szCs w:val="21"/>
              </w:rPr>
            </w:pPr>
            <w:r w:rsidRPr="007A1767">
              <w:rPr>
                <w:rFonts w:hint="eastAsia"/>
                <w:szCs w:val="21"/>
              </w:rPr>
              <w:t>统计学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7A1767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7A1767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7A1767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7A1767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7A176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7A176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7A176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7A1767" w:rsidRDefault="00DC08C5" w:rsidP="00C92AE4">
            <w:pPr>
              <w:rPr>
                <w:szCs w:val="21"/>
              </w:rPr>
            </w:pPr>
            <w:r w:rsidRPr="007A1767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7A1767" w:rsidRDefault="00DC08C5" w:rsidP="00C92AE4">
            <w:pPr>
              <w:rPr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7A176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7A1767">
              <w:rPr>
                <w:rFonts w:eastAsia="仿宋_GB2312" w:cs="宋体" w:hint="eastAsia"/>
                <w:kern w:val="0"/>
                <w:szCs w:val="21"/>
              </w:rPr>
              <w:t>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szCs w:val="21"/>
              </w:rPr>
            </w:pPr>
            <w:r w:rsidRPr="00BA5727">
              <w:rPr>
                <w:szCs w:val="21"/>
              </w:rPr>
              <w:t>GL32500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rPr>
                <w:szCs w:val="21"/>
              </w:rPr>
            </w:pPr>
            <w:r w:rsidRPr="00BA5727">
              <w:rPr>
                <w:szCs w:val="21"/>
              </w:rPr>
              <w:t>人力资源管理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BA572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BA572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szCs w:val="21"/>
              </w:rPr>
            </w:pPr>
            <w:r w:rsidRPr="004F465F">
              <w:rPr>
                <w:szCs w:val="21"/>
              </w:rPr>
              <w:t>GL20420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rPr>
                <w:szCs w:val="21"/>
              </w:rPr>
            </w:pPr>
            <w:r w:rsidRPr="00BA5727">
              <w:rPr>
                <w:szCs w:val="21"/>
              </w:rPr>
              <w:t>物流学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3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3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48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BA5727">
              <w:rPr>
                <w:rFonts w:eastAsia="宋体"/>
                <w:szCs w:val="21"/>
              </w:rPr>
              <w:t>48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BA572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BA5727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3237" w:type="dxa"/>
            <w:gridSpan w:val="3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合</w:t>
            </w: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 xml:space="preserve">     </w:t>
            </w: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22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22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352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352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 w:val="restart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选</w:t>
            </w: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修</w:t>
            </w:r>
          </w:p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kern w:val="0"/>
                <w:szCs w:val="21"/>
              </w:rPr>
              <w:t>课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87C30" w:rsidRDefault="00DC08C5" w:rsidP="00C92AE4">
            <w:pPr>
              <w:pStyle w:val="a3"/>
              <w:jc w:val="center"/>
              <w:rPr>
                <w:color w:val="000000"/>
                <w:szCs w:val="21"/>
              </w:rPr>
            </w:pPr>
            <w:r w:rsidRPr="00B87C30">
              <w:rPr>
                <w:color w:val="000000"/>
                <w:szCs w:val="21"/>
              </w:rPr>
              <w:t>GL32480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szCs w:val="21"/>
              </w:rPr>
              <w:t>跨文化沟通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1-2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87C30" w:rsidRDefault="00DC08C5" w:rsidP="00C92AE4">
            <w:pPr>
              <w:pStyle w:val="a3"/>
              <w:jc w:val="center"/>
              <w:rPr>
                <w:color w:val="000000"/>
                <w:szCs w:val="21"/>
              </w:rPr>
            </w:pPr>
            <w:r w:rsidRPr="00B87C30">
              <w:rPr>
                <w:color w:val="000000"/>
                <w:szCs w:val="21"/>
              </w:rPr>
              <w:t>GL30640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szCs w:val="21"/>
              </w:rPr>
              <w:t>宏观经济学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1-2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87C30" w:rsidRDefault="00DC08C5" w:rsidP="00C92AE4">
            <w:pPr>
              <w:pStyle w:val="a3"/>
              <w:jc w:val="center"/>
              <w:rPr>
                <w:color w:val="000000"/>
                <w:szCs w:val="21"/>
              </w:rPr>
            </w:pPr>
            <w:r w:rsidRPr="00B87C30">
              <w:rPr>
                <w:color w:val="000000"/>
                <w:szCs w:val="21"/>
              </w:rPr>
              <w:t>GL32320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rPr>
                <w:szCs w:val="21"/>
              </w:rPr>
            </w:pPr>
            <w:r w:rsidRPr="002818B8">
              <w:rPr>
                <w:szCs w:val="21"/>
              </w:rPr>
              <w:t>电子商务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3-4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jc w:val="center"/>
              <w:rPr>
                <w:szCs w:val="21"/>
              </w:rPr>
            </w:pPr>
            <w:r w:rsidRPr="004F465F">
              <w:rPr>
                <w:szCs w:val="21"/>
              </w:rPr>
              <w:t>GL20430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rPr>
                <w:szCs w:val="21"/>
              </w:rPr>
            </w:pPr>
            <w:r w:rsidRPr="00AD2470">
              <w:rPr>
                <w:rFonts w:hint="eastAsia"/>
                <w:szCs w:val="21"/>
              </w:rPr>
              <w:t>财务管理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AD2470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AD2470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AD2470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AD2470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AD2470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3-4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439" w:type="dxa"/>
            <w:vMerge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szCs w:val="21"/>
              </w:rPr>
            </w:pPr>
            <w:r w:rsidRPr="00BA5727">
              <w:rPr>
                <w:szCs w:val="21"/>
              </w:rPr>
              <w:t>GL20100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rPr>
                <w:szCs w:val="21"/>
              </w:rPr>
            </w:pPr>
            <w:r w:rsidRPr="00BA5727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A65D8F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A65D8F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2818B8"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32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center"/>
          </w:tcPr>
          <w:p w:rsidR="00DC08C5" w:rsidRPr="00BA5727" w:rsidRDefault="00DC08C5" w:rsidP="00C92AE4">
            <w:pPr>
              <w:pStyle w:val="a3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423C8C" w:rsidRDefault="00DC08C5" w:rsidP="00C92AE4">
            <w:pPr>
              <w:rPr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423C8C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3-4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DC08C5" w:rsidRPr="002818B8" w:rsidTr="00C92AE4">
        <w:trPr>
          <w:trHeight w:val="454"/>
          <w:jc w:val="center"/>
        </w:trPr>
        <w:tc>
          <w:tcPr>
            <w:tcW w:w="3237" w:type="dxa"/>
            <w:gridSpan w:val="3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合</w:t>
            </w: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 xml:space="preserve">     </w:t>
            </w:r>
            <w:r w:rsidRPr="002818B8">
              <w:rPr>
                <w:rFonts w:eastAsia="仿宋_GB2312"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b/>
                <w:szCs w:val="21"/>
              </w:rPr>
            </w:pPr>
            <w:r w:rsidRPr="002818B8"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b/>
                <w:szCs w:val="21"/>
              </w:rPr>
            </w:pPr>
            <w:r w:rsidRPr="002818B8"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160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:rsidR="00DC08C5" w:rsidRPr="001247FA" w:rsidRDefault="00DC08C5" w:rsidP="00C92AE4">
            <w:pPr>
              <w:pStyle w:val="a3"/>
              <w:jc w:val="center"/>
              <w:rPr>
                <w:b/>
                <w:szCs w:val="21"/>
              </w:rPr>
            </w:pPr>
            <w:r w:rsidRPr="001247FA">
              <w:rPr>
                <w:rFonts w:hint="eastAsia"/>
                <w:b/>
                <w:szCs w:val="21"/>
              </w:rPr>
              <w:t>160</w:t>
            </w:r>
          </w:p>
        </w:tc>
        <w:tc>
          <w:tcPr>
            <w:tcW w:w="599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b/>
                <w:szCs w:val="21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pStyle w:val="a3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DC08C5" w:rsidRPr="002818B8" w:rsidRDefault="00DC08C5" w:rsidP="00C92AE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BD41A8" w:rsidRDefault="00BD41A8" w:rsidP="00BD41A8">
      <w:pPr>
        <w:spacing w:line="240" w:lineRule="atLeast"/>
        <w:rPr>
          <w:rFonts w:eastAsia="黑体"/>
          <w:b/>
          <w:sz w:val="36"/>
          <w:szCs w:val="36"/>
        </w:rPr>
      </w:pPr>
      <w:r>
        <w:rPr>
          <w:rFonts w:eastAsia="楷体_GB2312" w:cs="宋体" w:hint="eastAsia"/>
          <w:szCs w:val="21"/>
        </w:rPr>
        <w:t>注：</w:t>
      </w:r>
      <w:r w:rsidR="00306135">
        <w:rPr>
          <w:rFonts w:eastAsia="楷体_GB2312" w:cs="宋体" w:hint="eastAsia"/>
          <w:szCs w:val="21"/>
        </w:rPr>
        <w:t>学生必须在大类</w:t>
      </w:r>
      <w:r>
        <w:rPr>
          <w:rFonts w:eastAsia="楷体_GB2312" w:cs="宋体" w:hint="eastAsia"/>
          <w:szCs w:val="21"/>
        </w:rPr>
        <w:t>选修课</w:t>
      </w:r>
      <w:r w:rsidR="00306135">
        <w:rPr>
          <w:rFonts w:eastAsia="楷体_GB2312" w:cs="宋体" w:hint="eastAsia"/>
          <w:szCs w:val="21"/>
        </w:rPr>
        <w:t>中选修</w:t>
      </w:r>
      <w:r w:rsidR="007E3E6F">
        <w:rPr>
          <w:rFonts w:eastAsia="楷体_GB2312" w:cs="宋体" w:hint="eastAsia"/>
          <w:szCs w:val="21"/>
        </w:rPr>
        <w:t>8</w:t>
      </w:r>
      <w:r w:rsidR="00306135">
        <w:rPr>
          <w:rFonts w:eastAsia="楷体_GB2312" w:cs="宋体" w:hint="eastAsia"/>
          <w:szCs w:val="21"/>
        </w:rPr>
        <w:t>学分</w:t>
      </w:r>
      <w:r>
        <w:rPr>
          <w:rFonts w:eastAsia="楷体_GB2312" w:cs="宋体" w:hint="eastAsia"/>
          <w:szCs w:val="21"/>
        </w:rPr>
        <w:t>。</w:t>
      </w:r>
    </w:p>
    <w:p w:rsidR="006450B1" w:rsidRDefault="00BD41A8" w:rsidP="006450B1">
      <w:pPr>
        <w:spacing w:line="240" w:lineRule="atLeast"/>
        <w:jc w:val="center"/>
      </w:pPr>
      <w:r>
        <w:rPr>
          <w:rFonts w:eastAsia="黑体"/>
          <w:b/>
          <w:sz w:val="36"/>
          <w:szCs w:val="36"/>
        </w:rPr>
        <w:br w:type="page"/>
      </w:r>
      <w:r w:rsidR="006450B1">
        <w:rPr>
          <w:rFonts w:ascii="方正小标宋简体" w:eastAsia="方正小标宋简体" w:hint="eastAsia"/>
          <w:b/>
          <w:sz w:val="32"/>
          <w:szCs w:val="36"/>
        </w:rPr>
        <w:lastRenderedPageBreak/>
        <w:t>物流管理专业课程设置一览表</w:t>
      </w:r>
    </w:p>
    <w:p w:rsidR="006450B1" w:rsidRDefault="006450B1" w:rsidP="006450B1">
      <w:pPr>
        <w:spacing w:line="240" w:lineRule="atLeast"/>
        <w:jc w:val="center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（专业必修课程）</w:t>
      </w:r>
    </w:p>
    <w:tbl>
      <w:tblPr>
        <w:tblW w:w="10330" w:type="dxa"/>
        <w:jc w:val="center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1239"/>
        <w:gridCol w:w="1676"/>
        <w:gridCol w:w="479"/>
        <w:gridCol w:w="477"/>
        <w:gridCol w:w="571"/>
        <w:gridCol w:w="557"/>
        <w:gridCol w:w="590"/>
        <w:gridCol w:w="582"/>
        <w:gridCol w:w="796"/>
        <w:gridCol w:w="406"/>
        <w:gridCol w:w="420"/>
        <w:gridCol w:w="786"/>
        <w:gridCol w:w="1312"/>
      </w:tblGrid>
      <w:tr w:rsidR="006450B1" w:rsidRPr="00423C8C" w:rsidTr="000B5AD2">
        <w:trPr>
          <w:trHeight w:val="454"/>
          <w:jc w:val="center"/>
        </w:trPr>
        <w:tc>
          <w:tcPr>
            <w:tcW w:w="439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2525" w:type="dxa"/>
            <w:gridSpan w:val="4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总学时分配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开课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szCs w:val="21"/>
              </w:rPr>
            </w:pPr>
            <w:r w:rsidRPr="00423C8C">
              <w:rPr>
                <w:rFonts w:eastAsia="仿宋_GB2312" w:cs="宋体" w:hint="eastAsia"/>
                <w:b/>
                <w:szCs w:val="21"/>
              </w:rPr>
              <w:t>建议修读学期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先修课程</w:t>
            </w:r>
          </w:p>
        </w:tc>
      </w:tr>
      <w:tr w:rsidR="006450B1" w:rsidRPr="00423C8C" w:rsidTr="000B5AD2">
        <w:trPr>
          <w:trHeight w:val="1183"/>
          <w:jc w:val="center"/>
        </w:trPr>
        <w:tc>
          <w:tcPr>
            <w:tcW w:w="439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676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79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理论</w:t>
            </w:r>
          </w:p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590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课内</w:t>
            </w:r>
          </w:p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实践</w:t>
            </w:r>
          </w:p>
        </w:tc>
        <w:tc>
          <w:tcPr>
            <w:tcW w:w="582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实验教学</w:t>
            </w:r>
          </w:p>
        </w:tc>
        <w:tc>
          <w:tcPr>
            <w:tcW w:w="796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06" w:type="dxa"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秋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420" w:type="dxa"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春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786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312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</w:tr>
      <w:tr w:rsidR="001E0B71" w:rsidRPr="00423C8C" w:rsidTr="000B5AD2">
        <w:trPr>
          <w:trHeight w:val="454"/>
          <w:jc w:val="center"/>
        </w:trPr>
        <w:tc>
          <w:tcPr>
            <w:tcW w:w="439" w:type="dxa"/>
            <w:vMerge w:val="restart"/>
            <w:vAlign w:val="center"/>
          </w:tcPr>
          <w:p w:rsidR="001E0B71" w:rsidRPr="001B2FB0" w:rsidRDefault="001E0B7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kern w:val="0"/>
                <w:szCs w:val="21"/>
              </w:rPr>
              <w:t>国际采购方向必修课</w:t>
            </w:r>
          </w:p>
        </w:tc>
        <w:tc>
          <w:tcPr>
            <w:tcW w:w="1239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szCs w:val="21"/>
              </w:rPr>
            </w:pPr>
            <w:r>
              <w:rPr>
                <w:szCs w:val="21"/>
              </w:rPr>
              <w:t>GL31510</w:t>
            </w:r>
          </w:p>
        </w:tc>
        <w:tc>
          <w:tcPr>
            <w:tcW w:w="1676" w:type="dxa"/>
            <w:vAlign w:val="center"/>
          </w:tcPr>
          <w:p w:rsidR="001E0B71" w:rsidRPr="002C6FED" w:rsidRDefault="001E0B71" w:rsidP="000B5AD2">
            <w:pPr>
              <w:pStyle w:val="a3"/>
            </w:pPr>
            <w:r w:rsidRPr="002C6FED">
              <w:rPr>
                <w:rFonts w:hint="eastAsia"/>
              </w:rPr>
              <w:t>运筹学</w:t>
            </w:r>
          </w:p>
        </w:tc>
        <w:tc>
          <w:tcPr>
            <w:tcW w:w="479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</w:t>
            </w:r>
          </w:p>
        </w:tc>
        <w:tc>
          <w:tcPr>
            <w:tcW w:w="477" w:type="dxa"/>
            <w:vAlign w:val="center"/>
          </w:tcPr>
          <w:p w:rsidR="001E0B71" w:rsidRPr="002C6FED" w:rsidRDefault="001E0B7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</w:t>
            </w:r>
          </w:p>
        </w:tc>
        <w:tc>
          <w:tcPr>
            <w:tcW w:w="571" w:type="dxa"/>
            <w:vAlign w:val="center"/>
          </w:tcPr>
          <w:p w:rsidR="001E0B71" w:rsidRPr="002C6FED" w:rsidRDefault="001E0B71" w:rsidP="00CB54CC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48</w:t>
            </w:r>
          </w:p>
        </w:tc>
        <w:tc>
          <w:tcPr>
            <w:tcW w:w="557" w:type="dxa"/>
            <w:vAlign w:val="center"/>
          </w:tcPr>
          <w:p w:rsidR="001E0B71" w:rsidRPr="002C6FED" w:rsidRDefault="005A41A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48</w:t>
            </w:r>
          </w:p>
        </w:tc>
        <w:tc>
          <w:tcPr>
            <w:tcW w:w="590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796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406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420" w:type="dxa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4</w:t>
            </w:r>
          </w:p>
        </w:tc>
        <w:tc>
          <w:tcPr>
            <w:tcW w:w="1312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1E0B71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1E0B71" w:rsidRPr="001B2FB0" w:rsidRDefault="001E0B7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E0B71" w:rsidRPr="00960ACC" w:rsidRDefault="001E0B71" w:rsidP="008D54C9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</w:t>
            </w:r>
            <w:r>
              <w:rPr>
                <w:rFonts w:hint="eastAsia"/>
                <w:szCs w:val="21"/>
              </w:rPr>
              <w:t>5</w:t>
            </w:r>
            <w:r w:rsidR="008D54C9">
              <w:rPr>
                <w:rFonts w:hint="eastAsia"/>
                <w:szCs w:val="21"/>
              </w:rPr>
              <w:t>0</w:t>
            </w:r>
            <w:r w:rsidRPr="00960ACC">
              <w:rPr>
                <w:szCs w:val="21"/>
              </w:rPr>
              <w:t>0</w:t>
            </w:r>
          </w:p>
        </w:tc>
        <w:tc>
          <w:tcPr>
            <w:tcW w:w="1676" w:type="dxa"/>
            <w:vAlign w:val="center"/>
          </w:tcPr>
          <w:p w:rsidR="001E0B71" w:rsidRPr="002C6FED" w:rsidRDefault="001E0B71" w:rsidP="000B5AD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运营</w:t>
            </w:r>
            <w:r w:rsidRPr="002C6FED">
              <w:rPr>
                <w:rFonts w:hint="eastAsia"/>
                <w:szCs w:val="21"/>
              </w:rPr>
              <w:t>管理</w:t>
            </w:r>
          </w:p>
        </w:tc>
        <w:tc>
          <w:tcPr>
            <w:tcW w:w="479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</w:p>
        </w:tc>
        <w:tc>
          <w:tcPr>
            <w:tcW w:w="477" w:type="dxa"/>
            <w:vAlign w:val="center"/>
          </w:tcPr>
          <w:p w:rsidR="001E0B71" w:rsidRPr="002C6FED" w:rsidRDefault="001E0B71" w:rsidP="004646C6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</w:p>
        </w:tc>
        <w:tc>
          <w:tcPr>
            <w:tcW w:w="571" w:type="dxa"/>
            <w:vAlign w:val="center"/>
          </w:tcPr>
          <w:p w:rsidR="001E0B71" w:rsidRPr="002C6FED" w:rsidRDefault="001E0B71" w:rsidP="00CB54CC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48</w:t>
            </w:r>
          </w:p>
        </w:tc>
        <w:tc>
          <w:tcPr>
            <w:tcW w:w="557" w:type="dxa"/>
            <w:vAlign w:val="center"/>
          </w:tcPr>
          <w:p w:rsidR="001E0B71" w:rsidRPr="002C6FED" w:rsidRDefault="005A41AF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 w:rsidR="005A41AF"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582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796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406" w:type="dxa"/>
          </w:tcPr>
          <w:p w:rsidR="001E0B71" w:rsidRDefault="001E0B71" w:rsidP="000B5AD2">
            <w:r w:rsidRPr="001C7AC5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1E0B71" w:rsidRPr="00423C8C" w:rsidRDefault="001E0B71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1E0B71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1E0B71" w:rsidRPr="001B2FB0" w:rsidRDefault="001E0B7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1E0B71" w:rsidRPr="00254592" w:rsidRDefault="001E0B71" w:rsidP="006C0B28">
            <w:pPr>
              <w:pStyle w:val="a3"/>
              <w:jc w:val="center"/>
              <w:rPr>
                <w:szCs w:val="21"/>
              </w:rPr>
            </w:pPr>
            <w:r w:rsidRPr="00254592">
              <w:rPr>
                <w:szCs w:val="21"/>
              </w:rPr>
              <w:t>GL30380</w:t>
            </w:r>
          </w:p>
        </w:tc>
        <w:tc>
          <w:tcPr>
            <w:tcW w:w="1676" w:type="dxa"/>
            <w:vAlign w:val="center"/>
          </w:tcPr>
          <w:p w:rsidR="001E0B71" w:rsidRPr="00254592" w:rsidRDefault="001E0B71" w:rsidP="00036030">
            <w:pPr>
              <w:pStyle w:val="a3"/>
              <w:rPr>
                <w:szCs w:val="21"/>
              </w:rPr>
            </w:pPr>
            <w:r w:rsidRPr="00254592">
              <w:rPr>
                <w:rFonts w:hint="eastAsia"/>
                <w:szCs w:val="21"/>
              </w:rPr>
              <w:t>供应链管理</w:t>
            </w:r>
            <w:r w:rsidR="00036030">
              <w:rPr>
                <w:rFonts w:hint="eastAsia"/>
                <w:szCs w:val="21"/>
              </w:rPr>
              <w:t>*</w:t>
            </w:r>
          </w:p>
        </w:tc>
        <w:tc>
          <w:tcPr>
            <w:tcW w:w="479" w:type="dxa"/>
            <w:vAlign w:val="center"/>
          </w:tcPr>
          <w:p w:rsidR="001E0B71" w:rsidRPr="00254592" w:rsidRDefault="001E0B71" w:rsidP="000B5AD2">
            <w:pPr>
              <w:pStyle w:val="a3"/>
              <w:jc w:val="center"/>
              <w:rPr>
                <w:szCs w:val="21"/>
              </w:rPr>
            </w:pPr>
            <w:r w:rsidRPr="00254592">
              <w:rPr>
                <w:szCs w:val="21"/>
              </w:rPr>
              <w:t>3</w:t>
            </w:r>
          </w:p>
        </w:tc>
        <w:tc>
          <w:tcPr>
            <w:tcW w:w="477" w:type="dxa"/>
            <w:vAlign w:val="center"/>
          </w:tcPr>
          <w:p w:rsidR="001E0B71" w:rsidRPr="00254592" w:rsidRDefault="001E0B71" w:rsidP="004646C6">
            <w:pPr>
              <w:pStyle w:val="a3"/>
              <w:jc w:val="center"/>
              <w:rPr>
                <w:szCs w:val="21"/>
              </w:rPr>
            </w:pPr>
            <w:r w:rsidRPr="00254592">
              <w:rPr>
                <w:szCs w:val="21"/>
              </w:rPr>
              <w:t>3</w:t>
            </w:r>
          </w:p>
        </w:tc>
        <w:tc>
          <w:tcPr>
            <w:tcW w:w="571" w:type="dxa"/>
            <w:vAlign w:val="center"/>
          </w:tcPr>
          <w:p w:rsidR="001E0B71" w:rsidRPr="00254592" w:rsidRDefault="001E0B71" w:rsidP="00CB54CC">
            <w:pPr>
              <w:pStyle w:val="a3"/>
              <w:jc w:val="center"/>
              <w:rPr>
                <w:szCs w:val="21"/>
              </w:rPr>
            </w:pPr>
            <w:r w:rsidRPr="00254592">
              <w:rPr>
                <w:szCs w:val="21"/>
              </w:rPr>
              <w:t>48</w:t>
            </w:r>
          </w:p>
        </w:tc>
        <w:tc>
          <w:tcPr>
            <w:tcW w:w="557" w:type="dxa"/>
            <w:vAlign w:val="center"/>
          </w:tcPr>
          <w:p w:rsidR="001E0B71" w:rsidRPr="002C6FED" w:rsidRDefault="005A41A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 w:rsidR="001E0B71">
              <w:rPr>
                <w:rFonts w:eastAsia="宋体"/>
              </w:rPr>
              <w:t>2</w:t>
            </w:r>
          </w:p>
        </w:tc>
        <w:tc>
          <w:tcPr>
            <w:tcW w:w="590" w:type="dxa"/>
            <w:vAlign w:val="center"/>
          </w:tcPr>
          <w:p w:rsidR="001E0B71" w:rsidRPr="002C6FED" w:rsidRDefault="001E0B71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 w:rsidR="005A41AF"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796" w:type="dxa"/>
          </w:tcPr>
          <w:p w:rsidR="001E0B71" w:rsidRPr="009E76BB" w:rsidRDefault="001E0B71" w:rsidP="000B5AD2">
            <w:pPr>
              <w:jc w:val="center"/>
            </w:pPr>
          </w:p>
        </w:tc>
        <w:tc>
          <w:tcPr>
            <w:tcW w:w="406" w:type="dxa"/>
          </w:tcPr>
          <w:p w:rsidR="001E0B71" w:rsidRDefault="001E0B71" w:rsidP="000B5AD2">
            <w:r w:rsidRPr="001C7AC5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1E0B71" w:rsidRPr="00423C8C" w:rsidRDefault="001E0B71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1E0B71" w:rsidRPr="00423C8C" w:rsidRDefault="001E0B7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5A41A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5A41AF" w:rsidRPr="001B2FB0" w:rsidRDefault="005A41A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5A41AF" w:rsidRPr="002C6FED" w:rsidRDefault="005A41AF" w:rsidP="008D54C9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</w:t>
            </w:r>
            <w:r w:rsidR="008D54C9">
              <w:rPr>
                <w:rFonts w:hint="eastAsia"/>
                <w:szCs w:val="21"/>
              </w:rPr>
              <w:t>168</w:t>
            </w:r>
            <w:r w:rsidRPr="002C6FED">
              <w:rPr>
                <w:szCs w:val="21"/>
              </w:rPr>
              <w:t>0</w:t>
            </w:r>
          </w:p>
        </w:tc>
        <w:tc>
          <w:tcPr>
            <w:tcW w:w="1676" w:type="dxa"/>
            <w:vAlign w:val="center"/>
          </w:tcPr>
          <w:p w:rsidR="005A41AF" w:rsidRPr="002C6FED" w:rsidRDefault="005A41AF" w:rsidP="00036030">
            <w:pPr>
              <w:pStyle w:val="a3"/>
              <w:rPr>
                <w:szCs w:val="21"/>
              </w:rPr>
            </w:pPr>
            <w:r w:rsidRPr="002C6FED">
              <w:rPr>
                <w:rFonts w:hint="eastAsia"/>
                <w:szCs w:val="21"/>
              </w:rPr>
              <w:t>国际采购管理</w:t>
            </w:r>
            <w:r w:rsidR="00036030">
              <w:rPr>
                <w:rFonts w:hint="eastAsia"/>
                <w:szCs w:val="21"/>
              </w:rPr>
              <w:t>*</w:t>
            </w:r>
          </w:p>
        </w:tc>
        <w:tc>
          <w:tcPr>
            <w:tcW w:w="479" w:type="dxa"/>
            <w:vAlign w:val="center"/>
          </w:tcPr>
          <w:p w:rsidR="005A41AF" w:rsidRPr="002C6FED" w:rsidRDefault="005A41AF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t>2</w:t>
            </w:r>
          </w:p>
        </w:tc>
        <w:tc>
          <w:tcPr>
            <w:tcW w:w="477" w:type="dxa"/>
            <w:vAlign w:val="center"/>
          </w:tcPr>
          <w:p w:rsidR="005A41AF" w:rsidRPr="002C6FED" w:rsidRDefault="005A41AF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t>2</w:t>
            </w:r>
          </w:p>
        </w:tc>
        <w:tc>
          <w:tcPr>
            <w:tcW w:w="571" w:type="dxa"/>
            <w:vAlign w:val="center"/>
          </w:tcPr>
          <w:p w:rsidR="005A41AF" w:rsidRPr="002C6FED" w:rsidRDefault="005A41AF" w:rsidP="00CB54CC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5A41AF" w:rsidRPr="002C6FED" w:rsidRDefault="005A41AF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5A41AF" w:rsidRPr="002C6FED" w:rsidRDefault="005A41AF" w:rsidP="000B5AD2">
            <w:pPr>
              <w:pStyle w:val="a3"/>
              <w:jc w:val="center"/>
              <w:rPr>
                <w:rFonts w:cs="宋体"/>
                <w:szCs w:val="21"/>
              </w:rPr>
            </w:pPr>
          </w:p>
        </w:tc>
        <w:tc>
          <w:tcPr>
            <w:tcW w:w="582" w:type="dxa"/>
          </w:tcPr>
          <w:p w:rsidR="005A41AF" w:rsidRPr="009E76BB" w:rsidRDefault="005A41AF" w:rsidP="000B5AD2">
            <w:pPr>
              <w:jc w:val="center"/>
            </w:pPr>
          </w:p>
        </w:tc>
        <w:tc>
          <w:tcPr>
            <w:tcW w:w="796" w:type="dxa"/>
          </w:tcPr>
          <w:p w:rsidR="005A41AF" w:rsidRPr="009E76BB" w:rsidRDefault="005A41AF" w:rsidP="000B5AD2">
            <w:pPr>
              <w:jc w:val="center"/>
            </w:pPr>
          </w:p>
        </w:tc>
        <w:tc>
          <w:tcPr>
            <w:tcW w:w="406" w:type="dxa"/>
          </w:tcPr>
          <w:p w:rsidR="005A41AF" w:rsidRDefault="005A41AF" w:rsidP="000B5AD2"/>
        </w:tc>
        <w:tc>
          <w:tcPr>
            <w:tcW w:w="420" w:type="dxa"/>
          </w:tcPr>
          <w:p w:rsidR="005A41AF" w:rsidRPr="00423C8C" w:rsidRDefault="005A41AF" w:rsidP="000B5AD2">
            <w:pPr>
              <w:rPr>
                <w:szCs w:val="21"/>
              </w:rPr>
            </w:pPr>
            <w:r w:rsidRPr="001C7AC5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5A41AF" w:rsidRPr="00423C8C" w:rsidRDefault="005A41A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4</w:t>
            </w:r>
          </w:p>
        </w:tc>
        <w:tc>
          <w:tcPr>
            <w:tcW w:w="1312" w:type="dxa"/>
            <w:vAlign w:val="center"/>
          </w:tcPr>
          <w:p w:rsidR="005A41AF" w:rsidRPr="00423C8C" w:rsidRDefault="005A41A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2C6FED" w:rsidRDefault="00E2543F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GL33950</w:t>
            </w:r>
          </w:p>
        </w:tc>
        <w:tc>
          <w:tcPr>
            <w:tcW w:w="1676" w:type="dxa"/>
            <w:vAlign w:val="center"/>
          </w:tcPr>
          <w:p w:rsidR="00E2543F" w:rsidRPr="002C6FED" w:rsidRDefault="00E2543F" w:rsidP="000B5AD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进出口理论与实务</w:t>
            </w:r>
          </w:p>
        </w:tc>
        <w:tc>
          <w:tcPr>
            <w:tcW w:w="47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t>3</w:t>
            </w:r>
          </w:p>
        </w:tc>
        <w:tc>
          <w:tcPr>
            <w:tcW w:w="47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  <w:rPr>
                <w:rFonts w:cs="宋体"/>
                <w:szCs w:val="21"/>
              </w:rPr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E2543F" w:rsidRPr="002C6FED" w:rsidRDefault="00E2543F" w:rsidP="00CB54CC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48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48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cs="宋体"/>
                <w:szCs w:val="21"/>
              </w:rPr>
            </w:pP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E2543F" w:rsidRPr="00423C8C" w:rsidRDefault="00E2543F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C53366" w:rsidRDefault="00E2543F" w:rsidP="000B5AD2">
            <w:pPr>
              <w:jc w:val="center"/>
              <w:rPr>
                <w:szCs w:val="21"/>
              </w:rPr>
            </w:pPr>
            <w:r w:rsidRPr="00C53366">
              <w:rPr>
                <w:szCs w:val="21"/>
              </w:rPr>
              <w:t>GL31690</w:t>
            </w:r>
          </w:p>
        </w:tc>
        <w:tc>
          <w:tcPr>
            <w:tcW w:w="1676" w:type="dxa"/>
            <w:vAlign w:val="center"/>
          </w:tcPr>
          <w:p w:rsidR="00E2543F" w:rsidRPr="002C6FED" w:rsidRDefault="00E2543F" w:rsidP="000B5AD2">
            <w:pPr>
              <w:pStyle w:val="a3"/>
            </w:pPr>
            <w:r w:rsidRPr="002C6FED">
              <w:rPr>
                <w:rFonts w:hint="eastAsia"/>
              </w:rPr>
              <w:t>国际采购实务</w:t>
            </w:r>
          </w:p>
        </w:tc>
        <w:tc>
          <w:tcPr>
            <w:tcW w:w="47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</w:pPr>
            <w:r>
              <w:t>2</w:t>
            </w:r>
          </w:p>
        </w:tc>
        <w:tc>
          <w:tcPr>
            <w:tcW w:w="47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E2543F" w:rsidRPr="002C6FED" w:rsidRDefault="00E2543F" w:rsidP="00CB54CC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16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6</w:t>
            </w: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20" w:type="dxa"/>
          </w:tcPr>
          <w:p w:rsidR="00E2543F" w:rsidRPr="00423C8C" w:rsidRDefault="00E2543F" w:rsidP="000B5AD2">
            <w:pPr>
              <w:rPr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6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6B5DC1">
        <w:trPr>
          <w:trHeight w:val="454"/>
          <w:jc w:val="center"/>
        </w:trPr>
        <w:tc>
          <w:tcPr>
            <w:tcW w:w="439" w:type="dxa"/>
            <w:vMerge/>
          </w:tcPr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423C8C" w:rsidRDefault="00E2543F" w:rsidP="00996D3F">
            <w:pPr>
              <w:pStyle w:val="a3"/>
              <w:jc w:val="center"/>
              <w:rPr>
                <w:szCs w:val="21"/>
              </w:rPr>
            </w:pPr>
            <w:r w:rsidRPr="00423C8C">
              <w:rPr>
                <w:szCs w:val="21"/>
              </w:rPr>
              <w:t>GL40040</w:t>
            </w:r>
          </w:p>
        </w:tc>
        <w:tc>
          <w:tcPr>
            <w:tcW w:w="1676" w:type="dxa"/>
            <w:vAlign w:val="center"/>
          </w:tcPr>
          <w:p w:rsidR="00E2543F" w:rsidRPr="00423C8C" w:rsidRDefault="00E2543F" w:rsidP="00996D3F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专业实习</w:t>
            </w:r>
          </w:p>
        </w:tc>
        <w:tc>
          <w:tcPr>
            <w:tcW w:w="479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77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71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57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590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582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2215D9" w:rsidRDefault="00E2543F" w:rsidP="00996D3F">
            <w:pPr>
              <w:pStyle w:val="a3"/>
              <w:jc w:val="center"/>
            </w:pPr>
            <w:r w:rsidRPr="002215D9">
              <w:t>4</w:t>
            </w:r>
            <w:r w:rsidRPr="002215D9">
              <w:rPr>
                <w:rFonts w:hint="eastAsia"/>
              </w:rPr>
              <w:t>周</w:t>
            </w: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20" w:type="dxa"/>
          </w:tcPr>
          <w:p w:rsidR="00E2543F" w:rsidRPr="00623CA2" w:rsidRDefault="00E2543F" w:rsidP="000B5AD2">
            <w:pPr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2543F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6B5DC1">
        <w:trPr>
          <w:trHeight w:val="454"/>
          <w:jc w:val="center"/>
        </w:trPr>
        <w:tc>
          <w:tcPr>
            <w:tcW w:w="439" w:type="dxa"/>
            <w:vMerge/>
          </w:tcPr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423C8C" w:rsidRDefault="00E2543F" w:rsidP="00996D3F">
            <w:pPr>
              <w:pStyle w:val="a3"/>
              <w:jc w:val="center"/>
              <w:rPr>
                <w:szCs w:val="21"/>
              </w:rPr>
            </w:pPr>
            <w:r w:rsidRPr="00423C8C">
              <w:rPr>
                <w:szCs w:val="21"/>
              </w:rPr>
              <w:t>GL40020</w:t>
            </w:r>
          </w:p>
        </w:tc>
        <w:tc>
          <w:tcPr>
            <w:tcW w:w="1676" w:type="dxa"/>
            <w:vAlign w:val="center"/>
          </w:tcPr>
          <w:p w:rsidR="00E2543F" w:rsidRPr="00423C8C" w:rsidRDefault="00E2543F" w:rsidP="00996D3F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毕业论文</w:t>
            </w:r>
          </w:p>
        </w:tc>
        <w:tc>
          <w:tcPr>
            <w:tcW w:w="479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6</w:t>
            </w:r>
          </w:p>
        </w:tc>
        <w:tc>
          <w:tcPr>
            <w:tcW w:w="477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71" w:type="dxa"/>
            <w:vAlign w:val="center"/>
          </w:tcPr>
          <w:p w:rsidR="00E2543F" w:rsidRPr="009E76BB" w:rsidRDefault="00E2543F" w:rsidP="00996D3F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57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590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582" w:type="dxa"/>
          </w:tcPr>
          <w:p w:rsidR="00E2543F" w:rsidRPr="009E76BB" w:rsidRDefault="00E2543F" w:rsidP="00996D3F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2215D9" w:rsidRDefault="00E2543F" w:rsidP="00996D3F">
            <w:pPr>
              <w:pStyle w:val="a3"/>
              <w:jc w:val="center"/>
            </w:pPr>
            <w:r w:rsidRPr="002215D9">
              <w:t>12</w:t>
            </w:r>
            <w:r w:rsidRPr="002215D9">
              <w:rPr>
                <w:rFonts w:hint="eastAsia"/>
              </w:rPr>
              <w:t>周</w:t>
            </w: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20" w:type="dxa"/>
          </w:tcPr>
          <w:p w:rsidR="00E2543F" w:rsidRPr="00623CA2" w:rsidRDefault="00E2543F" w:rsidP="000B5AD2">
            <w:pPr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2543F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E2543F" w:rsidRPr="00DE296C" w:rsidRDefault="00E2543F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E296C">
              <w:rPr>
                <w:rFonts w:eastAsia="仿宋_GB2312" w:cs="宋体" w:hint="eastAsia"/>
                <w:b/>
                <w:kern w:val="0"/>
                <w:szCs w:val="21"/>
              </w:rPr>
              <w:t>合</w:t>
            </w:r>
            <w:r>
              <w:rPr>
                <w:rFonts w:eastAsia="仿宋_GB2312" w:cs="宋体"/>
                <w:b/>
                <w:kern w:val="0"/>
                <w:szCs w:val="21"/>
              </w:rPr>
              <w:t xml:space="preserve">    </w:t>
            </w:r>
            <w:r w:rsidRPr="00DE296C">
              <w:rPr>
                <w:rFonts w:eastAsia="仿宋_GB2312"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9" w:type="dxa"/>
            <w:vAlign w:val="center"/>
          </w:tcPr>
          <w:p w:rsidR="00E2543F" w:rsidRPr="00371640" w:rsidRDefault="00E2543F" w:rsidP="000B5AD2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23</w:t>
            </w:r>
          </w:p>
        </w:tc>
        <w:tc>
          <w:tcPr>
            <w:tcW w:w="477" w:type="dxa"/>
            <w:vAlign w:val="center"/>
          </w:tcPr>
          <w:p w:rsidR="00E2543F" w:rsidRPr="00DF0277" w:rsidRDefault="00E2543F" w:rsidP="000B5AD2">
            <w:pPr>
              <w:pStyle w:val="a3"/>
              <w:jc w:val="center"/>
              <w:rPr>
                <w:b/>
                <w:szCs w:val="21"/>
              </w:rPr>
            </w:pPr>
            <w:r w:rsidRPr="00DF0277">
              <w:rPr>
                <w:b/>
                <w:szCs w:val="21"/>
              </w:rPr>
              <w:t>15</w:t>
            </w:r>
          </w:p>
        </w:tc>
        <w:tc>
          <w:tcPr>
            <w:tcW w:w="571" w:type="dxa"/>
            <w:vAlign w:val="center"/>
          </w:tcPr>
          <w:p w:rsidR="00E2543F" w:rsidRPr="00DF0277" w:rsidRDefault="00E2543F" w:rsidP="00E2543F">
            <w:pPr>
              <w:pStyle w:val="a3"/>
              <w:jc w:val="center"/>
              <w:rPr>
                <w:b/>
                <w:szCs w:val="21"/>
              </w:rPr>
            </w:pPr>
            <w:r w:rsidRPr="00DF0277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56</w:t>
            </w:r>
          </w:p>
        </w:tc>
        <w:tc>
          <w:tcPr>
            <w:tcW w:w="557" w:type="dxa"/>
            <w:vAlign w:val="center"/>
          </w:tcPr>
          <w:p w:rsidR="00E2543F" w:rsidRPr="00E2543F" w:rsidRDefault="00E2543F" w:rsidP="000B5AD2">
            <w:pPr>
              <w:pStyle w:val="a3"/>
              <w:jc w:val="center"/>
              <w:rPr>
                <w:rFonts w:cs="宋体"/>
                <w:b/>
                <w:szCs w:val="21"/>
              </w:rPr>
            </w:pPr>
            <w:r w:rsidRPr="00E2543F">
              <w:rPr>
                <w:rFonts w:cs="宋体" w:hint="eastAsia"/>
                <w:b/>
                <w:szCs w:val="21"/>
              </w:rPr>
              <w:t>208</w:t>
            </w:r>
          </w:p>
        </w:tc>
        <w:tc>
          <w:tcPr>
            <w:tcW w:w="590" w:type="dxa"/>
            <w:vAlign w:val="center"/>
          </w:tcPr>
          <w:p w:rsidR="00E2543F" w:rsidRPr="00E2543F" w:rsidRDefault="00E2543F" w:rsidP="000B5AD2">
            <w:pPr>
              <w:pStyle w:val="a3"/>
              <w:jc w:val="center"/>
              <w:rPr>
                <w:rFonts w:cs="宋体"/>
                <w:b/>
                <w:szCs w:val="21"/>
              </w:rPr>
            </w:pPr>
            <w:r w:rsidRPr="00E2543F">
              <w:rPr>
                <w:rFonts w:cs="宋体" w:hint="eastAsia"/>
                <w:b/>
                <w:szCs w:val="21"/>
              </w:rPr>
              <w:t>48</w:t>
            </w: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</w:tcPr>
          <w:p w:rsidR="00E2543F" w:rsidRPr="009E76BB" w:rsidRDefault="00E2543F" w:rsidP="002215D9">
            <w:pPr>
              <w:pStyle w:val="a3"/>
              <w:jc w:val="center"/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20" w:type="dxa"/>
          </w:tcPr>
          <w:p w:rsidR="00E2543F" w:rsidRDefault="00E2543F" w:rsidP="000B5AD2"/>
        </w:tc>
        <w:tc>
          <w:tcPr>
            <w:tcW w:w="786" w:type="dxa"/>
          </w:tcPr>
          <w:p w:rsidR="00E2543F" w:rsidRPr="00423C8C" w:rsidRDefault="00E2543F" w:rsidP="000B5AD2">
            <w:pPr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 w:val="restart"/>
            <w:vAlign w:val="center"/>
          </w:tcPr>
          <w:p w:rsidR="00E2543F" w:rsidRPr="001B2FB0" w:rsidRDefault="00E2543F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1B2FB0">
              <w:rPr>
                <w:rFonts w:eastAsia="仿宋_GB2312" w:cs="宋体" w:hint="eastAsia"/>
                <w:b/>
                <w:kern w:val="0"/>
                <w:szCs w:val="21"/>
              </w:rPr>
              <w:t>国际物流与运输方向必</w:t>
            </w:r>
          </w:p>
          <w:p w:rsidR="00E2543F" w:rsidRPr="001B2FB0" w:rsidRDefault="00E2543F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1B2FB0">
              <w:rPr>
                <w:rFonts w:eastAsia="仿宋_GB2312" w:cs="宋体" w:hint="eastAsia"/>
                <w:b/>
                <w:kern w:val="0"/>
                <w:szCs w:val="21"/>
              </w:rPr>
              <w:t>修</w:t>
            </w:r>
          </w:p>
          <w:p w:rsidR="00E2543F" w:rsidRPr="001B2FB0" w:rsidRDefault="00E2543F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1B2FB0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123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szCs w:val="21"/>
              </w:rPr>
            </w:pPr>
            <w:r>
              <w:rPr>
                <w:szCs w:val="21"/>
              </w:rPr>
              <w:t>GL31510</w:t>
            </w:r>
          </w:p>
        </w:tc>
        <w:tc>
          <w:tcPr>
            <w:tcW w:w="1676" w:type="dxa"/>
            <w:vAlign w:val="center"/>
          </w:tcPr>
          <w:p w:rsidR="00E2543F" w:rsidRPr="002C6FED" w:rsidRDefault="00E2543F" w:rsidP="000B5AD2">
            <w:pPr>
              <w:pStyle w:val="a3"/>
            </w:pPr>
            <w:r w:rsidRPr="002C6FED">
              <w:rPr>
                <w:rFonts w:hint="eastAsia"/>
              </w:rPr>
              <w:t>运筹学</w:t>
            </w:r>
          </w:p>
        </w:tc>
        <w:tc>
          <w:tcPr>
            <w:tcW w:w="47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</w:t>
            </w:r>
          </w:p>
        </w:tc>
        <w:tc>
          <w:tcPr>
            <w:tcW w:w="47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</w:t>
            </w:r>
          </w:p>
        </w:tc>
        <w:tc>
          <w:tcPr>
            <w:tcW w:w="571" w:type="dxa"/>
            <w:vAlign w:val="center"/>
          </w:tcPr>
          <w:p w:rsidR="00E2543F" w:rsidRPr="002C6FED" w:rsidRDefault="00E2543F" w:rsidP="007E74AB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48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48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E2543F" w:rsidRDefault="00E2543F" w:rsidP="000B5AD2"/>
        </w:tc>
        <w:tc>
          <w:tcPr>
            <w:tcW w:w="420" w:type="dxa"/>
          </w:tcPr>
          <w:p w:rsidR="00E2543F" w:rsidRPr="00423C8C" w:rsidRDefault="00E2543F" w:rsidP="000B5AD2">
            <w:pPr>
              <w:rPr>
                <w:szCs w:val="21"/>
              </w:rPr>
            </w:pPr>
            <w:r w:rsidRPr="00612C27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4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960ACC" w:rsidRDefault="00E2543F" w:rsidP="008D54C9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</w:t>
            </w:r>
            <w:r w:rsidR="008D54C9">
              <w:rPr>
                <w:rFonts w:hint="eastAsia"/>
                <w:szCs w:val="21"/>
              </w:rPr>
              <w:t>50</w:t>
            </w:r>
            <w:r w:rsidRPr="00960ACC">
              <w:rPr>
                <w:szCs w:val="21"/>
              </w:rPr>
              <w:t>0</w:t>
            </w:r>
          </w:p>
        </w:tc>
        <w:tc>
          <w:tcPr>
            <w:tcW w:w="1676" w:type="dxa"/>
            <w:vAlign w:val="center"/>
          </w:tcPr>
          <w:p w:rsidR="00E2543F" w:rsidRPr="002C6FED" w:rsidRDefault="00E2543F" w:rsidP="000B5AD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运营</w:t>
            </w:r>
            <w:r w:rsidRPr="002C6FED">
              <w:rPr>
                <w:rFonts w:hint="eastAsia"/>
                <w:szCs w:val="21"/>
              </w:rPr>
              <w:t>管理</w:t>
            </w:r>
          </w:p>
        </w:tc>
        <w:tc>
          <w:tcPr>
            <w:tcW w:w="479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77" w:type="dxa"/>
            <w:vAlign w:val="center"/>
          </w:tcPr>
          <w:p w:rsidR="00E2543F" w:rsidRPr="009E76BB" w:rsidRDefault="00E2543F" w:rsidP="004646C6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571" w:type="dxa"/>
            <w:vAlign w:val="center"/>
          </w:tcPr>
          <w:p w:rsidR="00E2543F" w:rsidRPr="009E76BB" w:rsidRDefault="00E2543F" w:rsidP="007E74A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E2543F" w:rsidRDefault="00E2543F" w:rsidP="000B5AD2">
            <w:r w:rsidRPr="00612C27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E2543F" w:rsidRPr="00423C8C" w:rsidRDefault="00E2543F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254592" w:rsidRDefault="00E2543F" w:rsidP="00736BCB">
            <w:pPr>
              <w:pStyle w:val="a3"/>
              <w:jc w:val="center"/>
              <w:rPr>
                <w:szCs w:val="21"/>
              </w:rPr>
            </w:pPr>
            <w:r w:rsidRPr="00254592">
              <w:rPr>
                <w:szCs w:val="21"/>
              </w:rPr>
              <w:t>GL30380</w:t>
            </w:r>
          </w:p>
        </w:tc>
        <w:tc>
          <w:tcPr>
            <w:tcW w:w="1676" w:type="dxa"/>
            <w:vAlign w:val="center"/>
          </w:tcPr>
          <w:p w:rsidR="00E2543F" w:rsidRPr="00254592" w:rsidRDefault="00E2543F" w:rsidP="00036030">
            <w:pPr>
              <w:pStyle w:val="a3"/>
              <w:rPr>
                <w:szCs w:val="21"/>
              </w:rPr>
            </w:pPr>
            <w:r w:rsidRPr="00254592">
              <w:rPr>
                <w:rFonts w:hint="eastAsia"/>
                <w:szCs w:val="21"/>
              </w:rPr>
              <w:t>供应链管理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9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3</w:t>
            </w:r>
          </w:p>
        </w:tc>
        <w:tc>
          <w:tcPr>
            <w:tcW w:w="477" w:type="dxa"/>
            <w:vAlign w:val="center"/>
          </w:tcPr>
          <w:p w:rsidR="00E2543F" w:rsidRPr="009E76BB" w:rsidRDefault="00E2543F" w:rsidP="004646C6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3</w:t>
            </w:r>
          </w:p>
        </w:tc>
        <w:tc>
          <w:tcPr>
            <w:tcW w:w="571" w:type="dxa"/>
            <w:vAlign w:val="center"/>
          </w:tcPr>
          <w:p w:rsidR="00E2543F" w:rsidRPr="009E76BB" w:rsidRDefault="00E2543F" w:rsidP="007E74A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48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</w:rPr>
              <w:t>2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  <w:r w:rsidRPr="002238AF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E2543F" w:rsidRDefault="00E2543F" w:rsidP="000B5AD2"/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GL32720</w:t>
            </w:r>
          </w:p>
        </w:tc>
        <w:tc>
          <w:tcPr>
            <w:tcW w:w="1676" w:type="dxa"/>
            <w:vAlign w:val="center"/>
          </w:tcPr>
          <w:p w:rsidR="00E2543F" w:rsidRPr="002C6FED" w:rsidRDefault="00E2543F" w:rsidP="000B5AD2">
            <w:pPr>
              <w:pStyle w:val="a3"/>
            </w:pPr>
            <w:r w:rsidRPr="002C6FED">
              <w:rPr>
                <w:rFonts w:hint="eastAsia"/>
              </w:rPr>
              <w:t>运输管理</w:t>
            </w:r>
          </w:p>
        </w:tc>
        <w:tc>
          <w:tcPr>
            <w:tcW w:w="479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77" w:type="dxa"/>
            <w:vAlign w:val="center"/>
          </w:tcPr>
          <w:p w:rsidR="00E2543F" w:rsidRPr="009E76BB" w:rsidRDefault="00E2543F" w:rsidP="004646C6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571" w:type="dxa"/>
            <w:vAlign w:val="center"/>
          </w:tcPr>
          <w:p w:rsidR="00E2543F" w:rsidRPr="002C6FED" w:rsidRDefault="00E2543F" w:rsidP="007E74AB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  <w:r w:rsidRPr="002238AF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E2543F" w:rsidRDefault="00E2543F" w:rsidP="000B5AD2"/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E2543F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GL30630</w:t>
            </w:r>
          </w:p>
        </w:tc>
        <w:tc>
          <w:tcPr>
            <w:tcW w:w="1676" w:type="dxa"/>
            <w:vAlign w:val="center"/>
          </w:tcPr>
          <w:p w:rsidR="00E2543F" w:rsidRPr="001D5BDD" w:rsidRDefault="00E2543F" w:rsidP="000B5AD2">
            <w:pPr>
              <w:pStyle w:val="a3"/>
            </w:pPr>
            <w:r w:rsidRPr="001D5BDD">
              <w:rPr>
                <w:rFonts w:hint="eastAsia"/>
              </w:rPr>
              <w:t>国际物流管理</w:t>
            </w:r>
            <w:r>
              <w:rPr>
                <w:rFonts w:hint="eastAsia"/>
              </w:rPr>
              <w:t>*</w:t>
            </w:r>
          </w:p>
        </w:tc>
        <w:tc>
          <w:tcPr>
            <w:tcW w:w="479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77" w:type="dxa"/>
            <w:vAlign w:val="center"/>
          </w:tcPr>
          <w:p w:rsidR="00E2543F" w:rsidRPr="002C6FED" w:rsidRDefault="00E2543F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71" w:type="dxa"/>
            <w:vAlign w:val="center"/>
          </w:tcPr>
          <w:p w:rsidR="00E2543F" w:rsidRPr="002C6FED" w:rsidRDefault="00E2543F" w:rsidP="007E74AB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E2543F" w:rsidRPr="002C6FED" w:rsidRDefault="00E2543F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E2543F" w:rsidRPr="009E76BB" w:rsidRDefault="00E2543F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E2543F" w:rsidRPr="009E76BB" w:rsidRDefault="00E2543F" w:rsidP="000B5AD2">
            <w:pPr>
              <w:jc w:val="center"/>
            </w:pPr>
          </w:p>
        </w:tc>
        <w:tc>
          <w:tcPr>
            <w:tcW w:w="420" w:type="dxa"/>
          </w:tcPr>
          <w:p w:rsidR="00E2543F" w:rsidRDefault="00E2543F" w:rsidP="000B5AD2">
            <w:r w:rsidRPr="002238AF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6</w:t>
            </w:r>
          </w:p>
        </w:tc>
        <w:tc>
          <w:tcPr>
            <w:tcW w:w="1312" w:type="dxa"/>
            <w:vAlign w:val="center"/>
          </w:tcPr>
          <w:p w:rsidR="00E2543F" w:rsidRPr="00423C8C" w:rsidRDefault="00E2543F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F4DA3" w:rsidRPr="00423C8C" w:rsidTr="000B5AD2">
        <w:trPr>
          <w:trHeight w:val="454"/>
          <w:jc w:val="center"/>
        </w:trPr>
        <w:tc>
          <w:tcPr>
            <w:tcW w:w="439" w:type="dxa"/>
            <w:vMerge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F4DA3" w:rsidRPr="002C6FED" w:rsidRDefault="00BF4DA3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GL33950</w:t>
            </w:r>
          </w:p>
        </w:tc>
        <w:tc>
          <w:tcPr>
            <w:tcW w:w="1676" w:type="dxa"/>
            <w:vAlign w:val="center"/>
          </w:tcPr>
          <w:p w:rsidR="00BF4DA3" w:rsidRPr="002C6FED" w:rsidRDefault="00BF4DA3" w:rsidP="000B5AD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进出口理论与实务</w:t>
            </w:r>
          </w:p>
        </w:tc>
        <w:tc>
          <w:tcPr>
            <w:tcW w:w="479" w:type="dxa"/>
            <w:vAlign w:val="center"/>
          </w:tcPr>
          <w:p w:rsidR="00BF4DA3" w:rsidRPr="002C6FED" w:rsidRDefault="00BF4DA3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t>3</w:t>
            </w:r>
          </w:p>
        </w:tc>
        <w:tc>
          <w:tcPr>
            <w:tcW w:w="477" w:type="dxa"/>
            <w:vAlign w:val="center"/>
          </w:tcPr>
          <w:p w:rsidR="00BF4DA3" w:rsidRPr="002C6FED" w:rsidRDefault="00BF4DA3" w:rsidP="004646C6">
            <w:pPr>
              <w:pStyle w:val="a3"/>
              <w:jc w:val="center"/>
              <w:rPr>
                <w:rFonts w:cs="宋体"/>
                <w:szCs w:val="21"/>
              </w:rPr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F4DA3" w:rsidRPr="002C6FED" w:rsidRDefault="00BF4DA3" w:rsidP="007E74AB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48</w:t>
            </w:r>
          </w:p>
        </w:tc>
        <w:tc>
          <w:tcPr>
            <w:tcW w:w="557" w:type="dxa"/>
            <w:vAlign w:val="center"/>
          </w:tcPr>
          <w:p w:rsidR="00BF4DA3" w:rsidRPr="002C6FED" w:rsidRDefault="00BF4DA3" w:rsidP="000B5AD2">
            <w:pPr>
              <w:pStyle w:val="a3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48</w:t>
            </w:r>
          </w:p>
        </w:tc>
        <w:tc>
          <w:tcPr>
            <w:tcW w:w="590" w:type="dxa"/>
            <w:vAlign w:val="center"/>
          </w:tcPr>
          <w:p w:rsidR="00BF4DA3" w:rsidRPr="002C6FED" w:rsidRDefault="00BF4DA3" w:rsidP="000B5AD2">
            <w:pPr>
              <w:pStyle w:val="a3"/>
              <w:jc w:val="center"/>
              <w:rPr>
                <w:rFonts w:cs="宋体"/>
                <w:szCs w:val="21"/>
              </w:rPr>
            </w:pPr>
          </w:p>
        </w:tc>
        <w:tc>
          <w:tcPr>
            <w:tcW w:w="582" w:type="dxa"/>
          </w:tcPr>
          <w:p w:rsidR="00BF4DA3" w:rsidRPr="009E76BB" w:rsidRDefault="00BF4DA3" w:rsidP="000B5AD2">
            <w:pPr>
              <w:jc w:val="center"/>
            </w:pPr>
          </w:p>
        </w:tc>
        <w:tc>
          <w:tcPr>
            <w:tcW w:w="796" w:type="dxa"/>
          </w:tcPr>
          <w:p w:rsidR="00BF4DA3" w:rsidRPr="009E76BB" w:rsidRDefault="00BF4DA3" w:rsidP="000B5AD2">
            <w:pPr>
              <w:jc w:val="center"/>
            </w:pPr>
          </w:p>
        </w:tc>
        <w:tc>
          <w:tcPr>
            <w:tcW w:w="406" w:type="dxa"/>
          </w:tcPr>
          <w:p w:rsidR="00BF4DA3" w:rsidRPr="009E76BB" w:rsidRDefault="00BF4DA3" w:rsidP="000B5AD2">
            <w:pPr>
              <w:jc w:val="center"/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BF4DA3" w:rsidRPr="00423C8C" w:rsidRDefault="00BF4DA3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</w:t>
            </w:r>
          </w:p>
        </w:tc>
        <w:tc>
          <w:tcPr>
            <w:tcW w:w="1312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F4DA3" w:rsidRPr="00423C8C" w:rsidTr="00432AB7">
        <w:trPr>
          <w:trHeight w:val="454"/>
          <w:jc w:val="center"/>
        </w:trPr>
        <w:tc>
          <w:tcPr>
            <w:tcW w:w="439" w:type="dxa"/>
            <w:vMerge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F4DA3" w:rsidRPr="00423C8C" w:rsidRDefault="00BF4DA3" w:rsidP="00875C5B">
            <w:pPr>
              <w:pStyle w:val="a3"/>
              <w:jc w:val="center"/>
              <w:rPr>
                <w:szCs w:val="21"/>
              </w:rPr>
            </w:pPr>
            <w:r w:rsidRPr="00423C8C">
              <w:rPr>
                <w:szCs w:val="21"/>
              </w:rPr>
              <w:t>GL40040</w:t>
            </w:r>
          </w:p>
        </w:tc>
        <w:tc>
          <w:tcPr>
            <w:tcW w:w="1676" w:type="dxa"/>
            <w:vAlign w:val="center"/>
          </w:tcPr>
          <w:p w:rsidR="00BF4DA3" w:rsidRPr="00423C8C" w:rsidRDefault="00BF4DA3" w:rsidP="00875C5B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专业实习</w:t>
            </w:r>
          </w:p>
        </w:tc>
        <w:tc>
          <w:tcPr>
            <w:tcW w:w="479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77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71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57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590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582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796" w:type="dxa"/>
            <w:vAlign w:val="center"/>
          </w:tcPr>
          <w:p w:rsidR="00BF4DA3" w:rsidRPr="002215D9" w:rsidRDefault="00BF4DA3" w:rsidP="00875C5B">
            <w:pPr>
              <w:pStyle w:val="a3"/>
              <w:jc w:val="center"/>
            </w:pPr>
            <w:r w:rsidRPr="002215D9">
              <w:t>4</w:t>
            </w:r>
            <w:r w:rsidRPr="002215D9">
              <w:rPr>
                <w:rFonts w:hint="eastAsia"/>
              </w:rPr>
              <w:t>周</w:t>
            </w:r>
          </w:p>
        </w:tc>
        <w:tc>
          <w:tcPr>
            <w:tcW w:w="406" w:type="dxa"/>
          </w:tcPr>
          <w:p w:rsidR="00BF4DA3" w:rsidRPr="00623CA2" w:rsidRDefault="00BF4DA3" w:rsidP="000B5AD2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BF4DA3" w:rsidRPr="00423C8C" w:rsidRDefault="00BF4DA3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4DA3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F4DA3" w:rsidRPr="00423C8C" w:rsidTr="00432AB7">
        <w:trPr>
          <w:trHeight w:val="454"/>
          <w:jc w:val="center"/>
        </w:trPr>
        <w:tc>
          <w:tcPr>
            <w:tcW w:w="439" w:type="dxa"/>
            <w:vMerge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F4DA3" w:rsidRPr="00423C8C" w:rsidRDefault="00BF4DA3" w:rsidP="00875C5B">
            <w:pPr>
              <w:pStyle w:val="a3"/>
              <w:jc w:val="center"/>
              <w:rPr>
                <w:szCs w:val="21"/>
              </w:rPr>
            </w:pPr>
            <w:r w:rsidRPr="00423C8C">
              <w:rPr>
                <w:szCs w:val="21"/>
              </w:rPr>
              <w:t>GL40020</w:t>
            </w:r>
          </w:p>
        </w:tc>
        <w:tc>
          <w:tcPr>
            <w:tcW w:w="1676" w:type="dxa"/>
            <w:vAlign w:val="center"/>
          </w:tcPr>
          <w:p w:rsidR="00BF4DA3" w:rsidRPr="00423C8C" w:rsidRDefault="00BF4DA3" w:rsidP="00875C5B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毕业论文</w:t>
            </w:r>
          </w:p>
        </w:tc>
        <w:tc>
          <w:tcPr>
            <w:tcW w:w="479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6</w:t>
            </w:r>
          </w:p>
        </w:tc>
        <w:tc>
          <w:tcPr>
            <w:tcW w:w="477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71" w:type="dxa"/>
            <w:vAlign w:val="center"/>
          </w:tcPr>
          <w:p w:rsidR="00BF4DA3" w:rsidRPr="009E76BB" w:rsidRDefault="00BF4DA3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57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590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582" w:type="dxa"/>
          </w:tcPr>
          <w:p w:rsidR="00BF4DA3" w:rsidRPr="009E76BB" w:rsidRDefault="00BF4DA3" w:rsidP="00875C5B">
            <w:pPr>
              <w:jc w:val="center"/>
            </w:pPr>
          </w:p>
        </w:tc>
        <w:tc>
          <w:tcPr>
            <w:tcW w:w="796" w:type="dxa"/>
            <w:vAlign w:val="center"/>
          </w:tcPr>
          <w:p w:rsidR="00BF4DA3" w:rsidRPr="002215D9" w:rsidRDefault="00BF4DA3" w:rsidP="00875C5B">
            <w:pPr>
              <w:pStyle w:val="a3"/>
              <w:jc w:val="center"/>
            </w:pPr>
            <w:r w:rsidRPr="002215D9">
              <w:t>12</w:t>
            </w:r>
            <w:r w:rsidRPr="002215D9">
              <w:rPr>
                <w:rFonts w:hint="eastAsia"/>
              </w:rPr>
              <w:t>周</w:t>
            </w:r>
          </w:p>
        </w:tc>
        <w:tc>
          <w:tcPr>
            <w:tcW w:w="406" w:type="dxa"/>
          </w:tcPr>
          <w:p w:rsidR="00BF4DA3" w:rsidRPr="00623CA2" w:rsidRDefault="00BF4DA3" w:rsidP="000B5AD2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BF4DA3" w:rsidRPr="00423C8C" w:rsidRDefault="00BF4DA3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4DA3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F4DA3" w:rsidRPr="00423C8C" w:rsidTr="0053640B">
        <w:trPr>
          <w:trHeight w:val="454"/>
          <w:jc w:val="center"/>
        </w:trPr>
        <w:tc>
          <w:tcPr>
            <w:tcW w:w="439" w:type="dxa"/>
            <w:vMerge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BF4DA3" w:rsidRPr="00DE296C" w:rsidRDefault="00BF4DA3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E296C">
              <w:rPr>
                <w:rFonts w:eastAsia="仿宋_GB2312" w:cs="宋体" w:hint="eastAsia"/>
                <w:b/>
                <w:kern w:val="0"/>
                <w:szCs w:val="21"/>
              </w:rPr>
              <w:t>合</w:t>
            </w:r>
            <w:r>
              <w:rPr>
                <w:rFonts w:eastAsia="仿宋_GB2312" w:cs="宋体"/>
                <w:b/>
                <w:kern w:val="0"/>
                <w:szCs w:val="21"/>
              </w:rPr>
              <w:t xml:space="preserve">    </w:t>
            </w:r>
            <w:r w:rsidRPr="00DE296C">
              <w:rPr>
                <w:rFonts w:eastAsia="仿宋_GB2312"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9" w:type="dxa"/>
            <w:vAlign w:val="center"/>
          </w:tcPr>
          <w:p w:rsidR="00BF4DA3" w:rsidRPr="00371640" w:rsidRDefault="00BF4DA3" w:rsidP="000B5AD2">
            <w:pPr>
              <w:pStyle w:val="a3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23</w:t>
            </w:r>
          </w:p>
        </w:tc>
        <w:tc>
          <w:tcPr>
            <w:tcW w:w="477" w:type="dxa"/>
            <w:vAlign w:val="center"/>
          </w:tcPr>
          <w:p w:rsidR="00BF4DA3" w:rsidRPr="00DF0277" w:rsidRDefault="00BF4DA3" w:rsidP="000B5AD2">
            <w:pPr>
              <w:pStyle w:val="a3"/>
              <w:jc w:val="center"/>
              <w:rPr>
                <w:b/>
                <w:szCs w:val="21"/>
              </w:rPr>
            </w:pPr>
            <w:r w:rsidRPr="00DF0277">
              <w:rPr>
                <w:b/>
                <w:szCs w:val="21"/>
              </w:rPr>
              <w:t>15</w:t>
            </w:r>
          </w:p>
        </w:tc>
        <w:tc>
          <w:tcPr>
            <w:tcW w:w="571" w:type="dxa"/>
            <w:vAlign w:val="center"/>
          </w:tcPr>
          <w:p w:rsidR="00BF4DA3" w:rsidRPr="00DF0277" w:rsidRDefault="00BF4DA3" w:rsidP="000B5AD2">
            <w:pPr>
              <w:pStyle w:val="a3"/>
              <w:jc w:val="center"/>
              <w:rPr>
                <w:b/>
                <w:szCs w:val="21"/>
              </w:rPr>
            </w:pPr>
            <w:r w:rsidRPr="00DF0277">
              <w:rPr>
                <w:b/>
                <w:szCs w:val="21"/>
              </w:rPr>
              <w:t>240</w:t>
            </w:r>
          </w:p>
        </w:tc>
        <w:tc>
          <w:tcPr>
            <w:tcW w:w="557" w:type="dxa"/>
            <w:vAlign w:val="center"/>
          </w:tcPr>
          <w:p w:rsidR="00BF4DA3" w:rsidRPr="005210B3" w:rsidRDefault="005210B3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5210B3">
              <w:rPr>
                <w:rFonts w:eastAsia="宋体" w:hint="eastAsia"/>
                <w:b/>
              </w:rPr>
              <w:t>192</w:t>
            </w:r>
          </w:p>
        </w:tc>
        <w:tc>
          <w:tcPr>
            <w:tcW w:w="590" w:type="dxa"/>
            <w:vAlign w:val="center"/>
          </w:tcPr>
          <w:p w:rsidR="00BF4DA3" w:rsidRPr="005210B3" w:rsidRDefault="005210B3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5210B3">
              <w:rPr>
                <w:rFonts w:eastAsia="宋体" w:hint="eastAsia"/>
                <w:b/>
              </w:rPr>
              <w:t>48</w:t>
            </w:r>
          </w:p>
        </w:tc>
        <w:tc>
          <w:tcPr>
            <w:tcW w:w="582" w:type="dxa"/>
          </w:tcPr>
          <w:p w:rsidR="00BF4DA3" w:rsidRPr="009E76BB" w:rsidRDefault="00BF4DA3" w:rsidP="000B5AD2">
            <w:pPr>
              <w:jc w:val="center"/>
            </w:pPr>
          </w:p>
        </w:tc>
        <w:tc>
          <w:tcPr>
            <w:tcW w:w="796" w:type="dxa"/>
            <w:vAlign w:val="center"/>
          </w:tcPr>
          <w:p w:rsidR="00BF4DA3" w:rsidRPr="009E76BB" w:rsidRDefault="00BF4DA3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BF4DA3" w:rsidRPr="009E76BB" w:rsidRDefault="00BF4DA3" w:rsidP="000B5AD2">
            <w:pPr>
              <w:jc w:val="center"/>
            </w:pPr>
          </w:p>
        </w:tc>
        <w:tc>
          <w:tcPr>
            <w:tcW w:w="420" w:type="dxa"/>
          </w:tcPr>
          <w:p w:rsidR="00BF4DA3" w:rsidRPr="00423C8C" w:rsidRDefault="00BF4DA3" w:rsidP="000B5AD2">
            <w:pPr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BF4DA3" w:rsidRPr="00423C8C" w:rsidRDefault="00BF4DA3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6450B1" w:rsidRDefault="002215D9" w:rsidP="002215D9">
      <w:pPr>
        <w:spacing w:line="240" w:lineRule="atLeast"/>
        <w:jc w:val="left"/>
        <w:rPr>
          <w:rFonts w:ascii="方正小标宋简体" w:eastAsia="方正小标宋简体"/>
          <w:b/>
          <w:sz w:val="32"/>
          <w:szCs w:val="36"/>
        </w:rPr>
      </w:pPr>
      <w:r>
        <w:rPr>
          <w:rFonts w:ascii="楷体_GB2312" w:eastAsia="楷体_GB2312" w:hint="eastAsia"/>
          <w:szCs w:val="21"/>
        </w:rPr>
        <w:t>注：加*课程</w:t>
      </w:r>
      <w:r w:rsidR="008C3E7E">
        <w:rPr>
          <w:rFonts w:ascii="楷体_GB2312" w:eastAsia="楷体_GB2312" w:hint="eastAsia"/>
          <w:szCs w:val="21"/>
        </w:rPr>
        <w:t>有</w:t>
      </w:r>
      <w:r>
        <w:rPr>
          <w:rFonts w:ascii="楷体_GB2312" w:eastAsia="楷体_GB2312" w:hint="eastAsia"/>
          <w:szCs w:val="21"/>
        </w:rPr>
        <w:t>全英/双语授课方式。</w:t>
      </w:r>
    </w:p>
    <w:p w:rsidR="00CA7929" w:rsidRDefault="00CA7929" w:rsidP="006450B1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1172F8" w:rsidRDefault="001172F8" w:rsidP="006450B1">
      <w:pPr>
        <w:spacing w:line="240" w:lineRule="atLeast"/>
        <w:jc w:val="center"/>
        <w:rPr>
          <w:rFonts w:ascii="方正小标宋简体" w:eastAsia="方正小标宋简体"/>
          <w:b/>
          <w:sz w:val="32"/>
          <w:szCs w:val="36"/>
        </w:rPr>
      </w:pPr>
    </w:p>
    <w:p w:rsidR="006450B1" w:rsidRDefault="006450B1" w:rsidP="006450B1">
      <w:pPr>
        <w:spacing w:line="240" w:lineRule="atLeast"/>
        <w:rPr>
          <w:rFonts w:ascii="方正小标宋简体" w:eastAsia="方正小标宋简体"/>
          <w:b/>
          <w:sz w:val="32"/>
          <w:szCs w:val="36"/>
        </w:rPr>
      </w:pPr>
    </w:p>
    <w:p w:rsidR="006450B1" w:rsidRDefault="006450B1" w:rsidP="006450B1">
      <w:pPr>
        <w:spacing w:line="240" w:lineRule="atLeast"/>
        <w:jc w:val="center"/>
      </w:pPr>
      <w:r>
        <w:rPr>
          <w:rFonts w:ascii="方正小标宋简体" w:eastAsia="方正小标宋简体" w:hint="eastAsia"/>
          <w:b/>
          <w:sz w:val="32"/>
          <w:szCs w:val="36"/>
        </w:rPr>
        <w:lastRenderedPageBreak/>
        <w:t>物流管理专业课程设置一览表</w:t>
      </w:r>
    </w:p>
    <w:p w:rsidR="006450B1" w:rsidRDefault="006450B1" w:rsidP="006450B1">
      <w:pPr>
        <w:spacing w:line="240" w:lineRule="atLeast"/>
        <w:jc w:val="center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（专业选修课程）</w:t>
      </w:r>
    </w:p>
    <w:tbl>
      <w:tblPr>
        <w:tblW w:w="10063" w:type="dxa"/>
        <w:jc w:val="center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1141"/>
        <w:gridCol w:w="1596"/>
        <w:gridCol w:w="476"/>
        <w:gridCol w:w="462"/>
        <w:gridCol w:w="501"/>
        <w:gridCol w:w="557"/>
        <w:gridCol w:w="590"/>
        <w:gridCol w:w="582"/>
        <w:gridCol w:w="796"/>
        <w:gridCol w:w="406"/>
        <w:gridCol w:w="420"/>
        <w:gridCol w:w="786"/>
        <w:gridCol w:w="1312"/>
      </w:tblGrid>
      <w:tr w:rsidR="006450B1" w:rsidRPr="00423C8C" w:rsidTr="00AE7E2A">
        <w:trPr>
          <w:trHeight w:val="454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总学时</w:t>
            </w:r>
          </w:p>
        </w:tc>
        <w:tc>
          <w:tcPr>
            <w:tcW w:w="2525" w:type="dxa"/>
            <w:gridSpan w:val="4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总学时分配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开课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szCs w:val="21"/>
              </w:rPr>
            </w:pPr>
            <w:r w:rsidRPr="00423C8C">
              <w:rPr>
                <w:rFonts w:eastAsia="仿宋_GB2312" w:cs="宋体" w:hint="eastAsia"/>
                <w:b/>
                <w:szCs w:val="21"/>
              </w:rPr>
              <w:t>建议修读学期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</w:tcBorders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先修课程</w:t>
            </w:r>
          </w:p>
        </w:tc>
      </w:tr>
      <w:tr w:rsidR="006450B1" w:rsidRPr="00423C8C" w:rsidTr="00AE7E2A">
        <w:trPr>
          <w:trHeight w:val="1183"/>
          <w:jc w:val="center"/>
        </w:trPr>
        <w:tc>
          <w:tcPr>
            <w:tcW w:w="438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596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01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理论</w:t>
            </w:r>
          </w:p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教学</w:t>
            </w:r>
          </w:p>
        </w:tc>
        <w:tc>
          <w:tcPr>
            <w:tcW w:w="590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课内</w:t>
            </w:r>
          </w:p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实践</w:t>
            </w:r>
          </w:p>
        </w:tc>
        <w:tc>
          <w:tcPr>
            <w:tcW w:w="582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实验教学</w:t>
            </w:r>
          </w:p>
        </w:tc>
        <w:tc>
          <w:tcPr>
            <w:tcW w:w="796" w:type="dxa"/>
            <w:vAlign w:val="center"/>
          </w:tcPr>
          <w:p w:rsidR="006450B1" w:rsidRPr="00423C8C" w:rsidRDefault="006450B1" w:rsidP="000B5AD2">
            <w:pPr>
              <w:pStyle w:val="a3"/>
              <w:spacing w:line="400" w:lineRule="exact"/>
              <w:ind w:leftChars="-50" w:left="-105" w:rightChars="-50" w:right="-105"/>
              <w:jc w:val="center"/>
              <w:rPr>
                <w:rFonts w:cs="宋体"/>
                <w:b/>
                <w:kern w:val="0"/>
                <w:szCs w:val="21"/>
              </w:rPr>
            </w:pPr>
            <w:r w:rsidRPr="00423C8C">
              <w:rPr>
                <w:rFonts w:cs="宋体" w:hint="eastAsia"/>
                <w:b/>
                <w:kern w:val="0"/>
                <w:szCs w:val="21"/>
              </w:rPr>
              <w:t>集中性实践教学环节</w:t>
            </w:r>
          </w:p>
        </w:tc>
        <w:tc>
          <w:tcPr>
            <w:tcW w:w="406" w:type="dxa"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秋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420" w:type="dxa"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春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季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开</w:t>
            </w:r>
          </w:p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423C8C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786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312" w:type="dxa"/>
            <w:vMerge/>
            <w:vAlign w:val="center"/>
          </w:tcPr>
          <w:p w:rsidR="006450B1" w:rsidRPr="00423C8C" w:rsidRDefault="006450B1" w:rsidP="000B5AD2">
            <w:pPr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 w:val="restart"/>
            <w:vAlign w:val="center"/>
          </w:tcPr>
          <w:p w:rsidR="00AE7E2A" w:rsidRPr="00D4579E" w:rsidRDefault="00AE7E2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4579E">
              <w:rPr>
                <w:rFonts w:eastAsia="仿宋_GB2312" w:cs="宋体" w:hint="eastAsia"/>
                <w:b/>
                <w:kern w:val="0"/>
                <w:szCs w:val="21"/>
              </w:rPr>
              <w:t>物流管理专业通用</w:t>
            </w:r>
          </w:p>
          <w:p w:rsidR="00AE7E2A" w:rsidRPr="00D4579E" w:rsidRDefault="00AE7E2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4579E">
              <w:rPr>
                <w:rFonts w:eastAsia="仿宋_GB2312" w:cs="宋体" w:hint="eastAsia"/>
                <w:b/>
                <w:kern w:val="0"/>
                <w:szCs w:val="21"/>
              </w:rPr>
              <w:t>选</w:t>
            </w:r>
          </w:p>
          <w:p w:rsidR="00AE7E2A" w:rsidRPr="00D4579E" w:rsidRDefault="00AE7E2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4579E">
              <w:rPr>
                <w:rFonts w:eastAsia="仿宋_GB2312" w:cs="宋体" w:hint="eastAsia"/>
                <w:b/>
                <w:kern w:val="0"/>
                <w:szCs w:val="21"/>
              </w:rPr>
              <w:t>修</w:t>
            </w:r>
          </w:p>
          <w:p w:rsidR="00AE7E2A" w:rsidRPr="00D4579E" w:rsidRDefault="00AE7E2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D4579E">
              <w:rPr>
                <w:rFonts w:eastAsia="仿宋_GB2312" w:cs="宋体" w:hint="eastAsia"/>
                <w:b/>
                <w:kern w:val="0"/>
                <w:szCs w:val="21"/>
              </w:rPr>
              <w:t>课</w:t>
            </w: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GL40190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企业调研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 w:rsidRPr="002C6FED"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</w:pPr>
            <w:r w:rsidRPr="002C6FED"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</w:pPr>
            <w:r w:rsidRPr="002C6FED"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023F2B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423C8C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GL40210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物流系统建模与仿真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 w:rsidRPr="002C6FED"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</w:pPr>
            <w:r w:rsidRPr="002C6FED"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</w:pPr>
            <w:r w:rsidRPr="002C6FED"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GL40360</w:t>
            </w:r>
          </w:p>
        </w:tc>
        <w:tc>
          <w:tcPr>
            <w:tcW w:w="1596" w:type="dxa"/>
            <w:vAlign w:val="center"/>
          </w:tcPr>
          <w:p w:rsidR="00AE7E2A" w:rsidRPr="00960ACC" w:rsidRDefault="00AE7E2A" w:rsidP="000B5AD2">
            <w:pPr>
              <w:pStyle w:val="a3"/>
            </w:pPr>
            <w:r w:rsidRPr="00960ACC">
              <w:rPr>
                <w:rFonts w:hint="eastAsia"/>
              </w:rPr>
              <w:t>供应链沙盘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</w:pPr>
            <w: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</w:pPr>
            <w: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GL33960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库存管理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GL31260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物流工程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GL33410</w:t>
            </w:r>
          </w:p>
        </w:tc>
        <w:tc>
          <w:tcPr>
            <w:tcW w:w="1596" w:type="dxa"/>
            <w:vAlign w:val="center"/>
          </w:tcPr>
          <w:p w:rsidR="00AE7E2A" w:rsidRPr="00960ACC" w:rsidRDefault="00AE7E2A" w:rsidP="000B5AD2">
            <w:pPr>
              <w:pStyle w:val="a3"/>
            </w:pPr>
            <w:r w:rsidRPr="00960ACC">
              <w:rPr>
                <w:rFonts w:hint="eastAsia"/>
              </w:rPr>
              <w:t>国际服务贸易管理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GL33970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>
              <w:rPr>
                <w:rFonts w:hint="eastAsia"/>
              </w:rPr>
              <w:t>博弈论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F276CC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</w:t>
            </w:r>
            <w:r w:rsidR="00F276CC">
              <w:rPr>
                <w:rFonts w:hint="eastAsia"/>
                <w:szCs w:val="21"/>
              </w:rPr>
              <w:t>403</w:t>
            </w:r>
            <w:r w:rsidRPr="002C6FED">
              <w:rPr>
                <w:szCs w:val="21"/>
              </w:rPr>
              <w:t>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物流系统</w:t>
            </w:r>
            <w:r>
              <w:rPr>
                <w:rFonts w:hint="eastAsia"/>
              </w:rPr>
              <w:t>规划与设计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GL33980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>
              <w:rPr>
                <w:rFonts w:hint="eastAsia"/>
              </w:rPr>
              <w:t>物联网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Default="00AE7E2A" w:rsidP="004A297C">
            <w:pPr>
              <w:jc w:val="center"/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60ACC">
              <w:t>GL30780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跨国公司管理</w:t>
            </w:r>
            <w:r>
              <w:rPr>
                <w:rFonts w:hint="eastAsia"/>
              </w:rPr>
              <w:t>*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GL30510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国际货运代理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GL30970</w:t>
            </w:r>
          </w:p>
        </w:tc>
        <w:tc>
          <w:tcPr>
            <w:tcW w:w="1596" w:type="dxa"/>
            <w:vAlign w:val="center"/>
          </w:tcPr>
          <w:p w:rsidR="00AE7E2A" w:rsidRPr="00960ACC" w:rsidRDefault="00AE7E2A" w:rsidP="000B5AD2">
            <w:pPr>
              <w:pStyle w:val="a3"/>
            </w:pPr>
            <w:r>
              <w:rPr>
                <w:rFonts w:hint="eastAsia"/>
              </w:rPr>
              <w:t>商业</w:t>
            </w:r>
            <w:r w:rsidRPr="00960ACC">
              <w:rPr>
                <w:rFonts w:hint="eastAsia"/>
              </w:rPr>
              <w:t>伦理</w:t>
            </w:r>
          </w:p>
        </w:tc>
        <w:tc>
          <w:tcPr>
            <w:tcW w:w="476" w:type="dxa"/>
            <w:vAlign w:val="center"/>
          </w:tcPr>
          <w:p w:rsidR="00AE7E2A" w:rsidRPr="00960ACC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960ACC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361D00" w:rsidRDefault="00AE7E2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AE7E2A" w:rsidRPr="00361D00" w:rsidRDefault="00AE7E2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GL32760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物流管理专题讲座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GL33590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>
              <w:rPr>
                <w:rFonts w:hint="eastAsia"/>
              </w:rPr>
              <w:t>区域物流管理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395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GL33990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>
              <w:rPr>
                <w:rFonts w:hint="eastAsia"/>
              </w:rPr>
              <w:t>供应链金融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GL32770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  <w:rPr>
                <w:szCs w:val="21"/>
              </w:rPr>
            </w:pPr>
            <w:r w:rsidRPr="002C6FED">
              <w:rPr>
                <w:rFonts w:hint="eastAsia"/>
                <w:szCs w:val="21"/>
              </w:rPr>
              <w:t>物流保险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E54585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960ACC" w:rsidRDefault="00AE7E2A" w:rsidP="00C92AE4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GL30180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创业管理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GL32780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商业数据分析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GL32790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 w:rsidRPr="002C6FED">
              <w:rPr>
                <w:rFonts w:hint="eastAsia"/>
              </w:rPr>
              <w:t>创新管理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2C6FED" w:rsidRDefault="00AE7E2A" w:rsidP="00C92AE4">
            <w:pPr>
              <w:pStyle w:val="a3"/>
              <w:jc w:val="center"/>
              <w:rPr>
                <w:szCs w:val="21"/>
              </w:rPr>
            </w:pPr>
            <w:r w:rsidRPr="009C6E83">
              <w:rPr>
                <w:szCs w:val="21"/>
              </w:rPr>
              <w:t>GL34000</w:t>
            </w:r>
          </w:p>
        </w:tc>
        <w:tc>
          <w:tcPr>
            <w:tcW w:w="1596" w:type="dxa"/>
            <w:vAlign w:val="center"/>
          </w:tcPr>
          <w:p w:rsidR="00AE7E2A" w:rsidRPr="002C6FED" w:rsidRDefault="00AE7E2A" w:rsidP="000B5AD2">
            <w:pPr>
              <w:pStyle w:val="a3"/>
            </w:pPr>
            <w:r>
              <w:rPr>
                <w:rFonts w:hint="eastAsia"/>
              </w:rPr>
              <w:t>商品学</w:t>
            </w:r>
          </w:p>
        </w:tc>
        <w:tc>
          <w:tcPr>
            <w:tcW w:w="476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2C6FED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2C6FED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AE7E2A" w:rsidRPr="002C6FED" w:rsidRDefault="00AE7E2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423C8C" w:rsidRDefault="00AE7E2A" w:rsidP="00C92AE4">
            <w:pPr>
              <w:pStyle w:val="a3"/>
              <w:jc w:val="center"/>
              <w:rPr>
                <w:rFonts w:eastAsia="宋体"/>
                <w:szCs w:val="21"/>
              </w:rPr>
            </w:pPr>
            <w:r w:rsidRPr="00423C8C">
              <w:rPr>
                <w:rFonts w:eastAsia="宋体"/>
                <w:szCs w:val="21"/>
              </w:rPr>
              <w:t>QT40030</w:t>
            </w:r>
          </w:p>
        </w:tc>
        <w:tc>
          <w:tcPr>
            <w:tcW w:w="1596" w:type="dxa"/>
            <w:vAlign w:val="center"/>
          </w:tcPr>
          <w:p w:rsidR="00AE7E2A" w:rsidRPr="00423C8C" w:rsidRDefault="00AE7E2A" w:rsidP="00875C5B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企业行为模拟（校内实习）</w:t>
            </w:r>
          </w:p>
        </w:tc>
        <w:tc>
          <w:tcPr>
            <w:tcW w:w="476" w:type="dxa"/>
            <w:vAlign w:val="center"/>
          </w:tcPr>
          <w:p w:rsidR="00AE7E2A" w:rsidRPr="009E76BB" w:rsidRDefault="00AE7E2A" w:rsidP="00875C5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9E76BB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9E76BB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9E76BB" w:rsidRDefault="00AE7E2A" w:rsidP="004646C6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90" w:type="dxa"/>
          </w:tcPr>
          <w:p w:rsidR="00AE7E2A" w:rsidRPr="009E76BB" w:rsidRDefault="00AE7E2A" w:rsidP="00875C5B">
            <w:pPr>
              <w:jc w:val="center"/>
            </w:pPr>
          </w:p>
        </w:tc>
        <w:tc>
          <w:tcPr>
            <w:tcW w:w="582" w:type="dxa"/>
          </w:tcPr>
          <w:p w:rsidR="00AE7E2A" w:rsidRPr="009E76BB" w:rsidRDefault="00AE7E2A" w:rsidP="00875C5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96" w:type="dxa"/>
            <w:vAlign w:val="center"/>
          </w:tcPr>
          <w:p w:rsidR="00AE7E2A" w:rsidRPr="009E76BB" w:rsidRDefault="00AE7E2A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E7E2A" w:rsidRPr="00423C8C" w:rsidRDefault="00AE7E2A" w:rsidP="00C92AE4">
            <w:pPr>
              <w:pStyle w:val="a3"/>
              <w:jc w:val="center"/>
              <w:rPr>
                <w:szCs w:val="21"/>
              </w:rPr>
            </w:pPr>
            <w:r w:rsidRPr="00423C8C">
              <w:rPr>
                <w:szCs w:val="21"/>
              </w:rPr>
              <w:t>QT40020</w:t>
            </w:r>
          </w:p>
        </w:tc>
        <w:tc>
          <w:tcPr>
            <w:tcW w:w="1596" w:type="dxa"/>
            <w:vAlign w:val="center"/>
          </w:tcPr>
          <w:p w:rsidR="00AE7E2A" w:rsidRPr="00423C8C" w:rsidRDefault="00AE7E2A" w:rsidP="00875C5B">
            <w:pPr>
              <w:pStyle w:val="a3"/>
              <w:rPr>
                <w:szCs w:val="21"/>
              </w:rPr>
            </w:pPr>
            <w:r w:rsidRPr="00423C8C">
              <w:rPr>
                <w:rFonts w:hint="eastAsia"/>
                <w:szCs w:val="21"/>
              </w:rPr>
              <w:t>企业资源计划（</w:t>
            </w:r>
            <w:r w:rsidRPr="00423C8C">
              <w:rPr>
                <w:szCs w:val="21"/>
              </w:rPr>
              <w:t>ERP</w:t>
            </w:r>
            <w:r w:rsidRPr="00423C8C">
              <w:rPr>
                <w:rFonts w:hint="eastAsia"/>
                <w:szCs w:val="21"/>
              </w:rPr>
              <w:t>）</w:t>
            </w:r>
          </w:p>
        </w:tc>
        <w:tc>
          <w:tcPr>
            <w:tcW w:w="476" w:type="dxa"/>
            <w:vAlign w:val="center"/>
          </w:tcPr>
          <w:p w:rsidR="00AE7E2A" w:rsidRPr="009E76BB" w:rsidRDefault="00AE7E2A" w:rsidP="00875C5B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AE7E2A" w:rsidRPr="009E76BB" w:rsidRDefault="00AE7E2A" w:rsidP="004646C6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AE7E2A" w:rsidRPr="009E76BB" w:rsidRDefault="00AE7E2A" w:rsidP="000915C4">
            <w:pPr>
              <w:pStyle w:val="a3"/>
              <w:jc w:val="center"/>
              <w:rPr>
                <w:rFonts w:eastAsia="宋体"/>
              </w:rPr>
            </w:pPr>
            <w:r w:rsidRPr="009E76BB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AE7E2A" w:rsidRPr="009E76BB" w:rsidRDefault="00AE7E2A" w:rsidP="004646C6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90" w:type="dxa"/>
          </w:tcPr>
          <w:p w:rsidR="00AE7E2A" w:rsidRPr="009E76BB" w:rsidRDefault="00AE7E2A" w:rsidP="00875C5B">
            <w:pPr>
              <w:jc w:val="center"/>
            </w:pPr>
          </w:p>
        </w:tc>
        <w:tc>
          <w:tcPr>
            <w:tcW w:w="582" w:type="dxa"/>
          </w:tcPr>
          <w:p w:rsidR="00AE7E2A" w:rsidRPr="009E76BB" w:rsidRDefault="00AE7E2A" w:rsidP="00875C5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96" w:type="dxa"/>
            <w:vAlign w:val="center"/>
          </w:tcPr>
          <w:p w:rsidR="00AE7E2A" w:rsidRPr="009E76BB" w:rsidRDefault="00AE7E2A" w:rsidP="00875C5B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AE7E2A" w:rsidRPr="006328B9" w:rsidRDefault="00AE7E2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AE7E2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E7E2A" w:rsidRPr="00423C8C" w:rsidRDefault="00AE7E2A" w:rsidP="00AE7E2A">
            <w:pPr>
              <w:pStyle w:val="a3"/>
              <w:jc w:val="center"/>
              <w:rPr>
                <w:szCs w:val="21"/>
              </w:rPr>
            </w:pPr>
            <w:r w:rsidRPr="00DE296C">
              <w:rPr>
                <w:rFonts w:cs="宋体" w:hint="eastAsia"/>
                <w:b/>
                <w:kern w:val="0"/>
                <w:szCs w:val="21"/>
              </w:rPr>
              <w:t>合</w:t>
            </w:r>
            <w:r>
              <w:rPr>
                <w:rFonts w:cs="宋体"/>
                <w:b/>
                <w:kern w:val="0"/>
                <w:szCs w:val="21"/>
              </w:rPr>
              <w:t xml:space="preserve">    </w:t>
            </w:r>
            <w:r w:rsidRPr="00DE296C">
              <w:rPr>
                <w:rFonts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6" w:type="dxa"/>
            <w:vAlign w:val="center"/>
          </w:tcPr>
          <w:p w:rsidR="00AE7E2A" w:rsidRPr="00176F70" w:rsidRDefault="00AE7E2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176F70">
              <w:rPr>
                <w:rFonts w:eastAsia="宋体" w:hint="eastAsia"/>
                <w:b/>
              </w:rPr>
              <w:t>44</w:t>
            </w:r>
          </w:p>
        </w:tc>
        <w:tc>
          <w:tcPr>
            <w:tcW w:w="462" w:type="dxa"/>
            <w:vAlign w:val="center"/>
          </w:tcPr>
          <w:p w:rsidR="00AE7E2A" w:rsidRPr="00176F70" w:rsidRDefault="00AE7E2A" w:rsidP="004646C6">
            <w:pPr>
              <w:pStyle w:val="a3"/>
              <w:jc w:val="center"/>
              <w:rPr>
                <w:rFonts w:eastAsia="宋体"/>
                <w:b/>
              </w:rPr>
            </w:pPr>
            <w:r w:rsidRPr="00176F70">
              <w:rPr>
                <w:rFonts w:eastAsia="宋体" w:hint="eastAsia"/>
                <w:b/>
              </w:rPr>
              <w:t>40</w:t>
            </w:r>
          </w:p>
        </w:tc>
        <w:tc>
          <w:tcPr>
            <w:tcW w:w="501" w:type="dxa"/>
            <w:vAlign w:val="center"/>
          </w:tcPr>
          <w:p w:rsidR="00AE7E2A" w:rsidRPr="00176F70" w:rsidRDefault="00AE7E2A" w:rsidP="00C92AE4">
            <w:pPr>
              <w:pStyle w:val="a3"/>
              <w:jc w:val="center"/>
              <w:rPr>
                <w:rFonts w:eastAsia="宋体"/>
                <w:b/>
                <w:w w:val="80"/>
                <w:szCs w:val="21"/>
              </w:rPr>
            </w:pPr>
            <w:r w:rsidRPr="00176F70">
              <w:rPr>
                <w:rFonts w:eastAsia="宋体" w:hint="eastAsia"/>
                <w:b/>
                <w:w w:val="80"/>
                <w:szCs w:val="21"/>
              </w:rPr>
              <w:t>384</w:t>
            </w:r>
          </w:p>
        </w:tc>
        <w:tc>
          <w:tcPr>
            <w:tcW w:w="557" w:type="dxa"/>
            <w:vAlign w:val="center"/>
          </w:tcPr>
          <w:p w:rsidR="00AE7E2A" w:rsidRPr="00176F70" w:rsidRDefault="00AE7E2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176F70">
              <w:rPr>
                <w:rFonts w:eastAsia="宋体" w:hint="eastAsia"/>
                <w:b/>
              </w:rPr>
              <w:t>512</w:t>
            </w:r>
          </w:p>
        </w:tc>
        <w:tc>
          <w:tcPr>
            <w:tcW w:w="590" w:type="dxa"/>
            <w:vAlign w:val="center"/>
          </w:tcPr>
          <w:p w:rsidR="00AE7E2A" w:rsidRPr="00176F70" w:rsidRDefault="00AE7E2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176F70">
              <w:rPr>
                <w:rFonts w:eastAsia="宋体" w:hint="eastAsia"/>
                <w:b/>
              </w:rPr>
              <w:t>32</w:t>
            </w:r>
          </w:p>
        </w:tc>
        <w:tc>
          <w:tcPr>
            <w:tcW w:w="582" w:type="dxa"/>
            <w:vAlign w:val="center"/>
          </w:tcPr>
          <w:p w:rsidR="00AE7E2A" w:rsidRPr="00176F70" w:rsidRDefault="00AE7E2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176F70">
              <w:rPr>
                <w:rFonts w:eastAsia="宋体" w:hint="eastAsia"/>
                <w:b/>
              </w:rPr>
              <w:t>160</w:t>
            </w:r>
          </w:p>
        </w:tc>
        <w:tc>
          <w:tcPr>
            <w:tcW w:w="796" w:type="dxa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AE7E2A" w:rsidRPr="00423C8C" w:rsidRDefault="00AE7E2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E7E2A" w:rsidRPr="00423C8C" w:rsidRDefault="00AE7E2A" w:rsidP="00F16ED1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E7E2A" w:rsidRPr="00423C8C" w:rsidRDefault="00AE7E2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 w:val="restart"/>
            <w:vAlign w:val="center"/>
          </w:tcPr>
          <w:p w:rsidR="00F16ED1" w:rsidRPr="00CB0B23" w:rsidRDefault="00F16ED1" w:rsidP="000B5AD2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B0B23">
              <w:rPr>
                <w:rFonts w:ascii="仿宋" w:eastAsia="仿宋" w:hAnsi="仿宋" w:cs="宋体" w:hint="eastAsia"/>
                <w:b/>
                <w:kern w:val="0"/>
                <w:szCs w:val="21"/>
              </w:rPr>
              <w:lastRenderedPageBreak/>
              <w:t>国际采购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方向</w:t>
            </w:r>
            <w:r w:rsidRPr="00CB0B23">
              <w:rPr>
                <w:rFonts w:ascii="仿宋" w:eastAsia="仿宋" w:hAnsi="仿宋" w:cs="宋体" w:hint="eastAsia"/>
                <w:b/>
                <w:kern w:val="0"/>
                <w:szCs w:val="21"/>
              </w:rPr>
              <w:t>模块选修课</w:t>
            </w:r>
          </w:p>
        </w:tc>
        <w:tc>
          <w:tcPr>
            <w:tcW w:w="1141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GL31710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B5AD2">
            <w:pPr>
              <w:pStyle w:val="a3"/>
            </w:pPr>
            <w:r w:rsidRPr="002C6FED">
              <w:rPr>
                <w:rFonts w:hint="eastAsia"/>
              </w:rPr>
              <w:t>采购项目管理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GL31730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B5AD2">
            <w:pPr>
              <w:pStyle w:val="a3"/>
            </w:pPr>
            <w:r w:rsidRPr="002C6FED">
              <w:rPr>
                <w:rFonts w:hint="eastAsia"/>
              </w:rPr>
              <w:t>国际商法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Default="00F16ED1" w:rsidP="000B5AD2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32</w:t>
            </w:r>
          </w:p>
        </w:tc>
        <w:tc>
          <w:tcPr>
            <w:tcW w:w="590" w:type="dxa"/>
            <w:vAlign w:val="center"/>
          </w:tcPr>
          <w:p w:rsidR="00F16ED1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GL32720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B5AD2">
            <w:pPr>
              <w:pStyle w:val="a3"/>
            </w:pPr>
            <w:r w:rsidRPr="002C6FED">
              <w:rPr>
                <w:rFonts w:hint="eastAsia"/>
              </w:rPr>
              <w:t>运输管理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960ACC" w:rsidRDefault="00F16ED1" w:rsidP="000B5AD2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GL33460</w:t>
            </w:r>
          </w:p>
        </w:tc>
        <w:tc>
          <w:tcPr>
            <w:tcW w:w="1596" w:type="dxa"/>
            <w:vAlign w:val="center"/>
          </w:tcPr>
          <w:p w:rsidR="00F16ED1" w:rsidRPr="00960ACC" w:rsidRDefault="00F16ED1" w:rsidP="000B5AD2">
            <w:pPr>
              <w:pStyle w:val="a3"/>
            </w:pPr>
            <w:r w:rsidRPr="00960ACC">
              <w:rPr>
                <w:rFonts w:hint="eastAsia"/>
              </w:rPr>
              <w:t>商务谈判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GL32750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B5AD2">
            <w:pPr>
              <w:pStyle w:val="a3"/>
            </w:pPr>
            <w:r w:rsidRPr="002C6FED">
              <w:rPr>
                <w:rFonts w:hint="eastAsia"/>
                <w:szCs w:val="21"/>
              </w:rPr>
              <w:t>政府采购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2C6FED" w:rsidRDefault="00F16ED1" w:rsidP="00F276CC">
            <w:pPr>
              <w:pStyle w:val="a3"/>
              <w:jc w:val="center"/>
              <w:rPr>
                <w:szCs w:val="21"/>
              </w:rPr>
            </w:pPr>
            <w:r w:rsidRPr="002C6FED">
              <w:rPr>
                <w:szCs w:val="21"/>
              </w:rPr>
              <w:t>GL</w:t>
            </w:r>
            <w:r w:rsidR="00F276CC">
              <w:rPr>
                <w:rFonts w:hint="eastAsia"/>
                <w:szCs w:val="21"/>
              </w:rPr>
              <w:t>30630</w:t>
            </w:r>
            <w:r w:rsidRPr="002C6FED">
              <w:rPr>
                <w:szCs w:val="21"/>
              </w:rPr>
              <w:t>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36030">
            <w:pPr>
              <w:pStyle w:val="a3"/>
            </w:pPr>
            <w:r w:rsidRPr="002C6FED">
              <w:rPr>
                <w:rFonts w:hint="eastAsia"/>
              </w:rPr>
              <w:t>国际物流管理</w:t>
            </w:r>
            <w:r>
              <w:rPr>
                <w:rFonts w:hint="eastAsia"/>
              </w:rPr>
              <w:t>*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F16ED1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F16ED1" w:rsidRPr="00D4579E" w:rsidRDefault="00F16ED1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16ED1" w:rsidRPr="00960ACC" w:rsidRDefault="00F16ED1" w:rsidP="000B5AD2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GL33550</w:t>
            </w:r>
          </w:p>
        </w:tc>
        <w:tc>
          <w:tcPr>
            <w:tcW w:w="1596" w:type="dxa"/>
            <w:vAlign w:val="center"/>
          </w:tcPr>
          <w:p w:rsidR="00F16ED1" w:rsidRPr="002C6FED" w:rsidRDefault="00F16ED1" w:rsidP="000B5AD2">
            <w:pPr>
              <w:pStyle w:val="a3"/>
            </w:pPr>
            <w:r>
              <w:rPr>
                <w:rFonts w:hint="eastAsia"/>
              </w:rPr>
              <w:t>供应商关系管理</w:t>
            </w:r>
          </w:p>
        </w:tc>
        <w:tc>
          <w:tcPr>
            <w:tcW w:w="476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F16ED1" w:rsidRPr="002C6FED" w:rsidRDefault="00F16ED1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F16ED1" w:rsidRPr="002C6FED" w:rsidRDefault="00F16ED1" w:rsidP="004646C6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90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F16ED1" w:rsidRPr="002C6FED" w:rsidRDefault="00F16ED1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F16ED1" w:rsidRPr="00423C8C" w:rsidRDefault="00F16ED1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F16ED1" w:rsidRPr="00423C8C" w:rsidRDefault="00F16ED1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F16ED1" w:rsidRPr="006328B9" w:rsidRDefault="00F16ED1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F16ED1" w:rsidRDefault="00F16ED1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3802FA" w:rsidRPr="00D4579E" w:rsidRDefault="003802F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125074">
            <w:pPr>
              <w:pStyle w:val="a3"/>
              <w:jc w:val="center"/>
            </w:pPr>
            <w:r w:rsidRPr="00960ACC">
              <w:rPr>
                <w:szCs w:val="21"/>
              </w:rPr>
              <w:t>GL31700</w:t>
            </w:r>
          </w:p>
        </w:tc>
        <w:tc>
          <w:tcPr>
            <w:tcW w:w="1596" w:type="dxa"/>
            <w:vAlign w:val="center"/>
          </w:tcPr>
          <w:p w:rsidR="003802FA" w:rsidRPr="002C6FED" w:rsidRDefault="003802FA" w:rsidP="00125074">
            <w:pPr>
              <w:pStyle w:val="a3"/>
            </w:pPr>
            <w:r w:rsidRPr="002C6FED">
              <w:rPr>
                <w:rFonts w:hint="eastAsia"/>
                <w:szCs w:val="21"/>
              </w:rPr>
              <w:t>采购成本管理</w:t>
            </w:r>
          </w:p>
        </w:tc>
        <w:tc>
          <w:tcPr>
            <w:tcW w:w="476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3802FA" w:rsidRPr="002C6FED" w:rsidRDefault="003802FA" w:rsidP="00125074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3802FA" w:rsidRPr="00423C8C" w:rsidRDefault="003802FA" w:rsidP="00125074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3802FA" w:rsidRPr="00423C8C" w:rsidRDefault="003802FA" w:rsidP="0012507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125074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125074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5D61C5">
        <w:trPr>
          <w:trHeight w:val="454"/>
          <w:jc w:val="center"/>
        </w:trPr>
        <w:tc>
          <w:tcPr>
            <w:tcW w:w="438" w:type="dxa"/>
            <w:vMerge/>
            <w:vAlign w:val="center"/>
          </w:tcPr>
          <w:p w:rsidR="003802FA" w:rsidRPr="00D4579E" w:rsidRDefault="003802FA" w:rsidP="000B5AD2">
            <w:pPr>
              <w:spacing w:line="240" w:lineRule="exact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3802FA" w:rsidRPr="002C6FED" w:rsidRDefault="003802FA" w:rsidP="003802FA">
            <w:pPr>
              <w:pStyle w:val="a3"/>
              <w:jc w:val="center"/>
            </w:pPr>
            <w:r w:rsidRPr="00DE296C">
              <w:rPr>
                <w:rFonts w:cs="宋体" w:hint="eastAsia"/>
                <w:b/>
                <w:kern w:val="0"/>
                <w:szCs w:val="21"/>
              </w:rPr>
              <w:t>合</w:t>
            </w:r>
            <w:r>
              <w:rPr>
                <w:rFonts w:cs="宋体"/>
                <w:b/>
                <w:kern w:val="0"/>
                <w:szCs w:val="21"/>
              </w:rPr>
              <w:t xml:space="preserve">    </w:t>
            </w:r>
            <w:r w:rsidRPr="00DE296C">
              <w:rPr>
                <w:rFonts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6" w:type="dxa"/>
            <w:vAlign w:val="center"/>
          </w:tcPr>
          <w:p w:rsidR="003802FA" w:rsidRPr="003802FA" w:rsidRDefault="003802F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3802FA">
              <w:rPr>
                <w:rFonts w:eastAsia="宋体" w:hint="eastAsia"/>
                <w:b/>
              </w:rPr>
              <w:t>16</w:t>
            </w:r>
          </w:p>
        </w:tc>
        <w:tc>
          <w:tcPr>
            <w:tcW w:w="462" w:type="dxa"/>
            <w:vAlign w:val="center"/>
          </w:tcPr>
          <w:p w:rsidR="003802FA" w:rsidRPr="003802FA" w:rsidRDefault="003802FA" w:rsidP="004646C6">
            <w:pPr>
              <w:pStyle w:val="a3"/>
              <w:jc w:val="center"/>
              <w:rPr>
                <w:rFonts w:eastAsia="宋体"/>
                <w:b/>
              </w:rPr>
            </w:pPr>
            <w:r w:rsidRPr="003802FA">
              <w:rPr>
                <w:rFonts w:eastAsia="宋体" w:hint="eastAsia"/>
                <w:b/>
              </w:rPr>
              <w:t>16</w:t>
            </w:r>
          </w:p>
        </w:tc>
        <w:tc>
          <w:tcPr>
            <w:tcW w:w="501" w:type="dxa"/>
            <w:vAlign w:val="center"/>
          </w:tcPr>
          <w:p w:rsidR="003802FA" w:rsidRPr="003802FA" w:rsidRDefault="003802FA" w:rsidP="000915C4">
            <w:pPr>
              <w:pStyle w:val="a3"/>
              <w:jc w:val="center"/>
              <w:rPr>
                <w:rFonts w:eastAsia="宋体"/>
                <w:b/>
                <w:w w:val="80"/>
              </w:rPr>
            </w:pPr>
            <w:r w:rsidRPr="003802FA">
              <w:rPr>
                <w:rFonts w:eastAsia="宋体" w:hint="eastAsia"/>
                <w:b/>
                <w:w w:val="80"/>
              </w:rPr>
              <w:t>256</w:t>
            </w:r>
          </w:p>
        </w:tc>
        <w:tc>
          <w:tcPr>
            <w:tcW w:w="557" w:type="dxa"/>
            <w:vAlign w:val="center"/>
          </w:tcPr>
          <w:p w:rsidR="003802FA" w:rsidRPr="003802FA" w:rsidRDefault="003802FA" w:rsidP="004646C6">
            <w:pPr>
              <w:pStyle w:val="a3"/>
              <w:jc w:val="center"/>
              <w:rPr>
                <w:rFonts w:eastAsia="宋体"/>
                <w:b/>
              </w:rPr>
            </w:pPr>
            <w:r w:rsidRPr="003802FA">
              <w:rPr>
                <w:rFonts w:eastAsia="宋体" w:hint="eastAsia"/>
                <w:b/>
              </w:rPr>
              <w:t>176</w:t>
            </w:r>
          </w:p>
        </w:tc>
        <w:tc>
          <w:tcPr>
            <w:tcW w:w="590" w:type="dxa"/>
            <w:vAlign w:val="center"/>
          </w:tcPr>
          <w:p w:rsidR="003802FA" w:rsidRPr="003802FA" w:rsidRDefault="003802FA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3802FA">
              <w:rPr>
                <w:rFonts w:eastAsia="宋体" w:hint="eastAsia"/>
                <w:b/>
              </w:rPr>
              <w:t>80</w:t>
            </w:r>
          </w:p>
        </w:tc>
        <w:tc>
          <w:tcPr>
            <w:tcW w:w="582" w:type="dxa"/>
            <w:vAlign w:val="center"/>
          </w:tcPr>
          <w:p w:rsidR="003802FA" w:rsidRPr="002C6FED" w:rsidRDefault="003802F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3802FA" w:rsidRPr="006328B9" w:rsidRDefault="003802FA" w:rsidP="00F16ED1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 w:val="restart"/>
            <w:vAlign w:val="center"/>
          </w:tcPr>
          <w:p w:rsidR="003802FA" w:rsidRPr="00CB0B23" w:rsidRDefault="003802FA" w:rsidP="000B5AD2">
            <w:pPr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B0B23">
              <w:rPr>
                <w:rFonts w:ascii="仿宋" w:eastAsia="仿宋" w:hAnsi="仿宋" w:cs="宋体" w:hint="eastAsia"/>
                <w:b/>
                <w:kern w:val="0"/>
                <w:szCs w:val="21"/>
              </w:rPr>
              <w:t>国际物流与运输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方向</w:t>
            </w:r>
            <w:r w:rsidRPr="00CB0B23">
              <w:rPr>
                <w:rFonts w:ascii="仿宋" w:eastAsia="仿宋" w:hAnsi="仿宋" w:cs="宋体" w:hint="eastAsia"/>
                <w:b/>
                <w:kern w:val="0"/>
                <w:szCs w:val="21"/>
              </w:rPr>
              <w:t>模块选修课</w:t>
            </w:r>
          </w:p>
        </w:tc>
        <w:tc>
          <w:tcPr>
            <w:tcW w:w="1141" w:type="dxa"/>
            <w:vAlign w:val="center"/>
          </w:tcPr>
          <w:p w:rsidR="003802FA" w:rsidRPr="00960ACC" w:rsidRDefault="003802FA" w:rsidP="00F276CC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</w:t>
            </w:r>
            <w:r w:rsidR="00F276CC">
              <w:rPr>
                <w:rFonts w:hint="eastAsia"/>
                <w:szCs w:val="21"/>
              </w:rPr>
              <w:t>168</w:t>
            </w:r>
            <w:r w:rsidRPr="00960ACC">
              <w:rPr>
                <w:szCs w:val="21"/>
              </w:rPr>
              <w:t>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36030">
            <w:pPr>
              <w:pStyle w:val="a3"/>
              <w:rPr>
                <w:szCs w:val="21"/>
              </w:rPr>
            </w:pPr>
            <w:r w:rsidRPr="00960ACC">
              <w:rPr>
                <w:rFonts w:hint="eastAsia"/>
                <w:szCs w:val="21"/>
              </w:rPr>
              <w:t>国际采购管理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960ACC"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960ACC"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3802FA" w:rsidRPr="002C6FED" w:rsidRDefault="003802FA" w:rsidP="000B5AD2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796" w:type="dxa"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4-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GL30490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B5AD2">
            <w:pPr>
              <w:pStyle w:val="a3"/>
            </w:pPr>
            <w:r w:rsidRPr="00960ACC">
              <w:rPr>
                <w:rFonts w:hint="eastAsia"/>
              </w:rPr>
              <w:t>国际海上运输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960ACC">
              <w:rPr>
                <w:szCs w:val="21"/>
              </w:rPr>
              <w:t>GL30520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B5AD2">
            <w:pPr>
              <w:pStyle w:val="a3"/>
            </w:pPr>
            <w:r w:rsidRPr="00960ACC">
              <w:rPr>
                <w:rFonts w:hint="eastAsia"/>
              </w:rPr>
              <w:t>国际陆空运输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0B5AD2">
            <w:pPr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GL31690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B5AD2">
            <w:pPr>
              <w:pStyle w:val="a3"/>
            </w:pPr>
            <w:r w:rsidRPr="00960ACC">
              <w:rPr>
                <w:rFonts w:hint="eastAsia"/>
              </w:rPr>
              <w:t>国际采购实务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GL31280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B5AD2">
            <w:pPr>
              <w:pStyle w:val="a3"/>
            </w:pPr>
            <w:r w:rsidRPr="00960ACC">
              <w:rPr>
                <w:rFonts w:hint="eastAsia"/>
              </w:rPr>
              <w:t>物流技术与装备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eastAsia="宋体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  <w:r>
              <w:rPr>
                <w:rFonts w:eastAsia="宋体" w:hint="eastAsia"/>
              </w:rPr>
              <w:t>6</w:t>
            </w:r>
          </w:p>
        </w:tc>
        <w:tc>
          <w:tcPr>
            <w:tcW w:w="582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3802FA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3802FA" w:rsidRPr="00423C8C" w:rsidRDefault="003802FA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szCs w:val="21"/>
              </w:rPr>
              <w:t>GL30880</w:t>
            </w:r>
          </w:p>
        </w:tc>
        <w:tc>
          <w:tcPr>
            <w:tcW w:w="1596" w:type="dxa"/>
            <w:vAlign w:val="center"/>
          </w:tcPr>
          <w:p w:rsidR="003802FA" w:rsidRPr="00960ACC" w:rsidRDefault="003802FA" w:rsidP="000B5AD2">
            <w:pPr>
              <w:pStyle w:val="a3"/>
              <w:rPr>
                <w:szCs w:val="21"/>
              </w:rPr>
            </w:pPr>
            <w:r w:rsidRPr="00960ACC">
              <w:rPr>
                <w:rFonts w:hint="eastAsia"/>
                <w:szCs w:val="21"/>
              </w:rPr>
              <w:t>配送管理</w:t>
            </w:r>
          </w:p>
        </w:tc>
        <w:tc>
          <w:tcPr>
            <w:tcW w:w="476" w:type="dxa"/>
            <w:vAlign w:val="center"/>
          </w:tcPr>
          <w:p w:rsidR="003802FA" w:rsidRPr="00960ACC" w:rsidRDefault="003802FA" w:rsidP="000B5AD2">
            <w:pPr>
              <w:pStyle w:val="a3"/>
              <w:jc w:val="center"/>
              <w:rPr>
                <w:rFonts w:cs="宋体"/>
                <w:szCs w:val="21"/>
              </w:rPr>
            </w:pPr>
            <w:r w:rsidRPr="00960ACC">
              <w:rPr>
                <w:rFonts w:cs="宋体"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 w:rsidR="003802FA" w:rsidRPr="00960ACC" w:rsidRDefault="003802F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960ACC">
              <w:rPr>
                <w:rFonts w:cs="宋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 w:rsidR="003802FA" w:rsidRPr="002C6FED" w:rsidRDefault="003802FA" w:rsidP="000915C4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3802FA" w:rsidRPr="002C6FED" w:rsidRDefault="003802FA" w:rsidP="004646C6">
            <w:pPr>
              <w:pStyle w:val="a3"/>
              <w:jc w:val="center"/>
              <w:rPr>
                <w:rFonts w:cs="宋体"/>
                <w:szCs w:val="21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3802FA" w:rsidRPr="002C6FED" w:rsidRDefault="003802FA" w:rsidP="000B5AD2">
            <w:pPr>
              <w:pStyle w:val="a3"/>
              <w:jc w:val="center"/>
              <w:rPr>
                <w:rFonts w:cs="宋体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3802FA" w:rsidRPr="00361D00" w:rsidRDefault="003802FA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3802FA" w:rsidRPr="00423C8C" w:rsidRDefault="003802FA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3802FA" w:rsidRPr="006328B9" w:rsidRDefault="003802FA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3802FA" w:rsidRDefault="003802FA" w:rsidP="004A297C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C579D9" w:rsidRPr="00423C8C" w:rsidTr="00AE7E2A">
        <w:trPr>
          <w:trHeight w:val="454"/>
          <w:jc w:val="center"/>
        </w:trPr>
        <w:tc>
          <w:tcPr>
            <w:tcW w:w="438" w:type="dxa"/>
            <w:vMerge/>
          </w:tcPr>
          <w:p w:rsidR="00C579D9" w:rsidRPr="00423C8C" w:rsidRDefault="00C579D9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C579D9" w:rsidRPr="00960ACC" w:rsidRDefault="00C579D9" w:rsidP="00F96ACA">
            <w:pPr>
              <w:pStyle w:val="a3"/>
              <w:jc w:val="center"/>
              <w:rPr>
                <w:szCs w:val="21"/>
              </w:rPr>
            </w:pPr>
            <w:r w:rsidRPr="00960ACC">
              <w:rPr>
                <w:rFonts w:cs="宋体"/>
                <w:szCs w:val="21"/>
              </w:rPr>
              <w:t>GL31240</w:t>
            </w:r>
          </w:p>
        </w:tc>
        <w:tc>
          <w:tcPr>
            <w:tcW w:w="1596" w:type="dxa"/>
            <w:vAlign w:val="center"/>
          </w:tcPr>
          <w:p w:rsidR="00C579D9" w:rsidRPr="00960ACC" w:rsidRDefault="00C579D9" w:rsidP="00F96ACA">
            <w:pPr>
              <w:pStyle w:val="a3"/>
            </w:pPr>
            <w:r w:rsidRPr="00960ACC">
              <w:rPr>
                <w:rFonts w:hint="eastAsia"/>
                <w:szCs w:val="21"/>
              </w:rPr>
              <w:t>物流成本管理</w:t>
            </w:r>
          </w:p>
        </w:tc>
        <w:tc>
          <w:tcPr>
            <w:tcW w:w="476" w:type="dxa"/>
            <w:vAlign w:val="center"/>
          </w:tcPr>
          <w:p w:rsidR="00C579D9" w:rsidRPr="00960ACC" w:rsidRDefault="00C579D9" w:rsidP="00F96ACA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462" w:type="dxa"/>
            <w:vAlign w:val="center"/>
          </w:tcPr>
          <w:p w:rsidR="00C579D9" w:rsidRPr="00960ACC" w:rsidRDefault="00C579D9" w:rsidP="00F96ACA">
            <w:pPr>
              <w:pStyle w:val="a3"/>
              <w:jc w:val="center"/>
              <w:rPr>
                <w:rFonts w:eastAsia="宋体"/>
              </w:rPr>
            </w:pPr>
            <w:r w:rsidRPr="00960ACC">
              <w:rPr>
                <w:rFonts w:eastAsia="宋体"/>
              </w:rPr>
              <w:t>2</w:t>
            </w:r>
          </w:p>
        </w:tc>
        <w:tc>
          <w:tcPr>
            <w:tcW w:w="501" w:type="dxa"/>
            <w:vAlign w:val="center"/>
          </w:tcPr>
          <w:p w:rsidR="00C579D9" w:rsidRPr="002C6FED" w:rsidRDefault="00C579D9" w:rsidP="00F96ACA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57" w:type="dxa"/>
            <w:vAlign w:val="center"/>
          </w:tcPr>
          <w:p w:rsidR="00C579D9" w:rsidRPr="002C6FED" w:rsidRDefault="00C579D9" w:rsidP="00F96ACA">
            <w:pPr>
              <w:pStyle w:val="a3"/>
              <w:jc w:val="center"/>
              <w:rPr>
                <w:rFonts w:eastAsia="宋体"/>
              </w:rPr>
            </w:pPr>
            <w:r w:rsidRPr="002C6FED">
              <w:rPr>
                <w:rFonts w:cs="宋体"/>
                <w:szCs w:val="21"/>
              </w:rPr>
              <w:t>32</w:t>
            </w:r>
          </w:p>
        </w:tc>
        <w:tc>
          <w:tcPr>
            <w:tcW w:w="590" w:type="dxa"/>
            <w:vAlign w:val="center"/>
          </w:tcPr>
          <w:p w:rsidR="00C579D9" w:rsidRPr="002C6FED" w:rsidRDefault="00C579D9" w:rsidP="00F96ACA">
            <w:pPr>
              <w:pStyle w:val="a3"/>
              <w:jc w:val="center"/>
              <w:rPr>
                <w:rFonts w:eastAsia="宋体"/>
              </w:rPr>
            </w:pPr>
          </w:p>
        </w:tc>
        <w:tc>
          <w:tcPr>
            <w:tcW w:w="582" w:type="dxa"/>
            <w:vAlign w:val="center"/>
          </w:tcPr>
          <w:p w:rsidR="00C579D9" w:rsidRPr="00361D00" w:rsidRDefault="00C579D9" w:rsidP="00F96ACA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C579D9" w:rsidRPr="00361D00" w:rsidRDefault="00C579D9" w:rsidP="00F96ACA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C579D9" w:rsidRPr="00423C8C" w:rsidRDefault="00C579D9" w:rsidP="00F96ACA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420" w:type="dxa"/>
          </w:tcPr>
          <w:p w:rsidR="00C579D9" w:rsidRPr="00423C8C" w:rsidRDefault="00C579D9" w:rsidP="00F96ACA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 w:rsidRPr="00623CA2">
              <w:rPr>
                <w:rFonts w:ascii="仿宋_GB2312" w:eastAsia="仿宋_GB2312" w:cs="宋体" w:hint="eastAsia"/>
                <w:kern w:val="0"/>
                <w:szCs w:val="21"/>
              </w:rPr>
              <w:t>√</w:t>
            </w:r>
          </w:p>
        </w:tc>
        <w:tc>
          <w:tcPr>
            <w:tcW w:w="786" w:type="dxa"/>
            <w:vAlign w:val="center"/>
          </w:tcPr>
          <w:p w:rsidR="00C579D9" w:rsidRPr="006328B9" w:rsidRDefault="00C579D9" w:rsidP="001172F8"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5-</w:t>
            </w:r>
            <w:r w:rsidR="001172F8">
              <w:rPr>
                <w:rFonts w:eastAsia="仿宋_GB2312" w:cs="宋体" w:hint="eastAsia"/>
                <w:kern w:val="0"/>
                <w:szCs w:val="21"/>
              </w:rPr>
              <w:t>7</w:t>
            </w:r>
          </w:p>
        </w:tc>
        <w:tc>
          <w:tcPr>
            <w:tcW w:w="1312" w:type="dxa"/>
            <w:vAlign w:val="center"/>
          </w:tcPr>
          <w:p w:rsidR="00C579D9" w:rsidRDefault="00C579D9" w:rsidP="00F96ACA">
            <w:pPr>
              <w:jc w:val="center"/>
            </w:pPr>
            <w:r w:rsidRPr="00B265E9">
              <w:rPr>
                <w:rFonts w:eastAsia="仿宋_GB2312" w:cs="宋体" w:hint="eastAsia"/>
                <w:kern w:val="0"/>
                <w:szCs w:val="21"/>
              </w:rPr>
              <w:t>物流学</w:t>
            </w:r>
          </w:p>
        </w:tc>
      </w:tr>
      <w:tr w:rsidR="00C579D9" w:rsidRPr="00423C8C" w:rsidTr="00DA13D8">
        <w:trPr>
          <w:trHeight w:val="454"/>
          <w:jc w:val="center"/>
        </w:trPr>
        <w:tc>
          <w:tcPr>
            <w:tcW w:w="438" w:type="dxa"/>
            <w:vMerge/>
          </w:tcPr>
          <w:p w:rsidR="00C579D9" w:rsidRPr="00423C8C" w:rsidRDefault="00C579D9" w:rsidP="000B5AD2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C579D9" w:rsidRPr="00960ACC" w:rsidRDefault="00C579D9" w:rsidP="00C579D9">
            <w:pPr>
              <w:pStyle w:val="a3"/>
              <w:jc w:val="center"/>
            </w:pPr>
            <w:r w:rsidRPr="00DE296C">
              <w:rPr>
                <w:rFonts w:cs="宋体" w:hint="eastAsia"/>
                <w:b/>
                <w:kern w:val="0"/>
                <w:szCs w:val="21"/>
              </w:rPr>
              <w:t>合</w:t>
            </w:r>
            <w:r>
              <w:rPr>
                <w:rFonts w:cs="宋体"/>
                <w:b/>
                <w:kern w:val="0"/>
                <w:szCs w:val="21"/>
              </w:rPr>
              <w:t xml:space="preserve">    </w:t>
            </w:r>
            <w:r w:rsidRPr="00DE296C">
              <w:rPr>
                <w:rFonts w:cs="宋体" w:hint="eastAsia"/>
                <w:b/>
                <w:kern w:val="0"/>
                <w:szCs w:val="21"/>
              </w:rPr>
              <w:t>计</w:t>
            </w:r>
          </w:p>
        </w:tc>
        <w:tc>
          <w:tcPr>
            <w:tcW w:w="476" w:type="dxa"/>
            <w:vAlign w:val="center"/>
          </w:tcPr>
          <w:p w:rsidR="00C579D9" w:rsidRPr="00C579D9" w:rsidRDefault="00C579D9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C579D9">
              <w:rPr>
                <w:rFonts w:eastAsia="宋体" w:hint="eastAsia"/>
                <w:b/>
              </w:rPr>
              <w:t>14</w:t>
            </w:r>
          </w:p>
        </w:tc>
        <w:tc>
          <w:tcPr>
            <w:tcW w:w="462" w:type="dxa"/>
            <w:vAlign w:val="center"/>
          </w:tcPr>
          <w:p w:rsidR="00C579D9" w:rsidRPr="00C579D9" w:rsidRDefault="00C579D9" w:rsidP="004646C6">
            <w:pPr>
              <w:pStyle w:val="a3"/>
              <w:jc w:val="center"/>
              <w:rPr>
                <w:rFonts w:eastAsia="宋体"/>
                <w:b/>
              </w:rPr>
            </w:pPr>
            <w:r w:rsidRPr="00C579D9">
              <w:rPr>
                <w:rFonts w:eastAsia="宋体" w:hint="eastAsia"/>
                <w:b/>
              </w:rPr>
              <w:t>14</w:t>
            </w:r>
          </w:p>
        </w:tc>
        <w:tc>
          <w:tcPr>
            <w:tcW w:w="501" w:type="dxa"/>
            <w:vAlign w:val="center"/>
          </w:tcPr>
          <w:p w:rsidR="00C579D9" w:rsidRPr="00C579D9" w:rsidRDefault="00C579D9" w:rsidP="000915C4">
            <w:pPr>
              <w:pStyle w:val="a3"/>
              <w:jc w:val="center"/>
              <w:rPr>
                <w:rFonts w:eastAsia="宋体"/>
                <w:b/>
                <w:w w:val="80"/>
              </w:rPr>
            </w:pPr>
            <w:r w:rsidRPr="00C579D9">
              <w:rPr>
                <w:rFonts w:eastAsia="宋体" w:hint="eastAsia"/>
                <w:b/>
                <w:w w:val="80"/>
              </w:rPr>
              <w:t>224</w:t>
            </w:r>
          </w:p>
        </w:tc>
        <w:tc>
          <w:tcPr>
            <w:tcW w:w="557" w:type="dxa"/>
            <w:vAlign w:val="center"/>
          </w:tcPr>
          <w:p w:rsidR="00C579D9" w:rsidRPr="00C579D9" w:rsidRDefault="00C579D9" w:rsidP="004646C6">
            <w:pPr>
              <w:pStyle w:val="a3"/>
              <w:jc w:val="center"/>
              <w:rPr>
                <w:rFonts w:eastAsia="宋体"/>
                <w:b/>
              </w:rPr>
            </w:pPr>
            <w:r w:rsidRPr="00C579D9">
              <w:rPr>
                <w:rFonts w:eastAsia="宋体" w:hint="eastAsia"/>
                <w:b/>
              </w:rPr>
              <w:t>160</w:t>
            </w:r>
          </w:p>
        </w:tc>
        <w:tc>
          <w:tcPr>
            <w:tcW w:w="590" w:type="dxa"/>
            <w:vAlign w:val="center"/>
          </w:tcPr>
          <w:p w:rsidR="00C579D9" w:rsidRPr="00C579D9" w:rsidRDefault="00C579D9" w:rsidP="000B5AD2">
            <w:pPr>
              <w:pStyle w:val="a3"/>
              <w:jc w:val="center"/>
              <w:rPr>
                <w:rFonts w:eastAsia="宋体"/>
                <w:b/>
              </w:rPr>
            </w:pPr>
            <w:r w:rsidRPr="00C579D9">
              <w:rPr>
                <w:rFonts w:eastAsia="宋体" w:hint="eastAsia"/>
                <w:b/>
              </w:rPr>
              <w:t>64</w:t>
            </w:r>
          </w:p>
        </w:tc>
        <w:tc>
          <w:tcPr>
            <w:tcW w:w="582" w:type="dxa"/>
            <w:vAlign w:val="center"/>
          </w:tcPr>
          <w:p w:rsidR="00C579D9" w:rsidRPr="00361D00" w:rsidRDefault="00C579D9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C579D9" w:rsidRPr="00361D00" w:rsidRDefault="00C579D9" w:rsidP="000B5AD2">
            <w:pPr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06" w:type="dxa"/>
          </w:tcPr>
          <w:p w:rsidR="00C579D9" w:rsidRPr="00423C8C" w:rsidRDefault="00C579D9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 w:rsidR="00C579D9" w:rsidRPr="00423C8C" w:rsidRDefault="00C579D9" w:rsidP="002870E3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C579D9" w:rsidRPr="006328B9" w:rsidRDefault="00C579D9" w:rsidP="00F16ED1">
            <w:pPr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579D9" w:rsidRDefault="00C579D9" w:rsidP="004A297C">
            <w:pPr>
              <w:jc w:val="center"/>
            </w:pPr>
          </w:p>
        </w:tc>
      </w:tr>
    </w:tbl>
    <w:p w:rsidR="00623921" w:rsidRDefault="00623921" w:rsidP="00623921">
      <w:pPr>
        <w:spacing w:line="360" w:lineRule="exact"/>
        <w:rPr>
          <w:rFonts w:ascii="楷体_GB2312" w:eastAsia="楷体_GB2312"/>
          <w:szCs w:val="21"/>
        </w:rPr>
      </w:pPr>
      <w:r w:rsidRPr="00B028F0">
        <w:rPr>
          <w:rFonts w:ascii="楷体_GB2312" w:eastAsia="楷体_GB2312" w:hint="eastAsia"/>
          <w:szCs w:val="21"/>
        </w:rPr>
        <w:t>注</w:t>
      </w:r>
      <w:r>
        <w:rPr>
          <w:rFonts w:ascii="楷体_GB2312" w:eastAsia="楷体_GB2312" w:hint="eastAsia"/>
          <w:szCs w:val="21"/>
        </w:rPr>
        <w:t>：1、加*课程有全英/双语授课方式。</w:t>
      </w:r>
    </w:p>
    <w:p w:rsidR="00623921" w:rsidRPr="00CF7048" w:rsidRDefault="00DF16B6" w:rsidP="00623921">
      <w:pPr>
        <w:spacing w:line="360" w:lineRule="exact"/>
        <w:ind w:firstLine="40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</w:t>
      </w:r>
      <w:r w:rsidR="00623921">
        <w:rPr>
          <w:rFonts w:ascii="楷体_GB2312" w:eastAsia="楷体_GB2312" w:hint="eastAsia"/>
          <w:szCs w:val="21"/>
        </w:rPr>
        <w:t>、学生须在各自的专业方向模块选修课中至少选修</w:t>
      </w:r>
      <w:r w:rsidR="00623921" w:rsidRPr="009C0BBD">
        <w:rPr>
          <w:rFonts w:ascii="楷体_GB2312" w:eastAsia="楷体_GB2312" w:hint="eastAsia"/>
          <w:szCs w:val="21"/>
        </w:rPr>
        <w:t>8</w:t>
      </w:r>
      <w:r w:rsidR="00623921">
        <w:rPr>
          <w:rFonts w:ascii="楷体_GB2312" w:eastAsia="楷体_GB2312" w:hint="eastAsia"/>
          <w:szCs w:val="21"/>
        </w:rPr>
        <w:t>学分。</w:t>
      </w:r>
    </w:p>
    <w:p w:rsidR="00623921" w:rsidRPr="009375D3" w:rsidRDefault="00DF16B6" w:rsidP="00623921">
      <w:pPr>
        <w:spacing w:line="360" w:lineRule="exact"/>
        <w:ind w:firstLine="405"/>
        <w:rPr>
          <w:rFonts w:ascii="楷体_GB2312" w:eastAsia="楷体_GB2312"/>
          <w:b/>
          <w:color w:val="FF0000"/>
          <w:szCs w:val="21"/>
        </w:rPr>
      </w:pPr>
      <w:r>
        <w:rPr>
          <w:rFonts w:ascii="楷体_GB2312" w:eastAsia="楷体_GB2312" w:hint="eastAsia"/>
          <w:szCs w:val="21"/>
        </w:rPr>
        <w:t>3</w:t>
      </w:r>
      <w:r w:rsidR="00623921" w:rsidRPr="00CF7048">
        <w:rPr>
          <w:rFonts w:ascii="楷体_GB2312" w:eastAsia="楷体_GB2312" w:hint="eastAsia"/>
          <w:b/>
          <w:szCs w:val="21"/>
        </w:rPr>
        <w:t>、</w:t>
      </w:r>
      <w:r w:rsidR="00623921" w:rsidRPr="009375D3">
        <w:rPr>
          <w:rFonts w:ascii="楷体_GB2312" w:eastAsia="楷体_GB2312" w:hint="eastAsia"/>
          <w:b/>
          <w:szCs w:val="21"/>
        </w:rPr>
        <w:t>学生须在专业选修课中</w:t>
      </w:r>
      <w:r w:rsidR="00623921">
        <w:rPr>
          <w:rFonts w:ascii="楷体_GB2312" w:eastAsia="楷体_GB2312" w:hint="eastAsia"/>
          <w:b/>
          <w:szCs w:val="21"/>
        </w:rPr>
        <w:t>共</w:t>
      </w:r>
      <w:r w:rsidR="00623921" w:rsidRPr="009375D3">
        <w:rPr>
          <w:rFonts w:ascii="楷体_GB2312" w:eastAsia="楷体_GB2312" w:hint="eastAsia"/>
          <w:b/>
          <w:szCs w:val="21"/>
        </w:rPr>
        <w:t>修满2</w:t>
      </w:r>
      <w:r w:rsidR="00AF7804">
        <w:rPr>
          <w:rFonts w:ascii="楷体_GB2312" w:eastAsia="楷体_GB2312" w:hint="eastAsia"/>
          <w:b/>
          <w:szCs w:val="21"/>
        </w:rPr>
        <w:t>8</w:t>
      </w:r>
      <w:r w:rsidR="00623921" w:rsidRPr="009375D3">
        <w:rPr>
          <w:rFonts w:ascii="楷体_GB2312" w:eastAsia="楷体_GB2312" w:hint="eastAsia"/>
          <w:b/>
          <w:szCs w:val="21"/>
        </w:rPr>
        <w:t>学分，且必须选修企业行为模拟（校内实习）和企业资源计划（ERP）。</w:t>
      </w:r>
    </w:p>
    <w:p w:rsidR="006450B1" w:rsidRDefault="006450B1" w:rsidP="006450B1">
      <w:pPr>
        <w:spacing w:line="360" w:lineRule="exact"/>
        <w:ind w:firstLine="405"/>
        <w:rPr>
          <w:rFonts w:ascii="楷体_GB2312" w:eastAsia="楷体_GB2312"/>
          <w:szCs w:val="21"/>
        </w:rPr>
      </w:pPr>
    </w:p>
    <w:p w:rsidR="006450B1" w:rsidRDefault="006450B1" w:rsidP="006450B1">
      <w:pPr>
        <w:jc w:val="center"/>
        <w:rPr>
          <w:rFonts w:ascii="楷体_GB2312" w:eastAsia="楷体_GB2312"/>
          <w:b/>
          <w:sz w:val="28"/>
          <w:szCs w:val="32"/>
        </w:rPr>
      </w:pPr>
    </w:p>
    <w:p w:rsidR="006450B1" w:rsidRDefault="006450B1" w:rsidP="006450B1"/>
    <w:p w:rsidR="00C06BEF" w:rsidRDefault="00C06BEF" w:rsidP="006450B1">
      <w:pPr>
        <w:spacing w:line="240" w:lineRule="atLeast"/>
        <w:jc w:val="center"/>
        <w:rPr>
          <w:rFonts w:ascii="楷体_GB2312" w:eastAsia="楷体_GB2312"/>
          <w:szCs w:val="21"/>
        </w:rPr>
      </w:pPr>
    </w:p>
    <w:p w:rsidR="00BD41A8" w:rsidRDefault="00BD41A8" w:rsidP="00BD41A8">
      <w:pPr>
        <w:jc w:val="center"/>
        <w:rPr>
          <w:rFonts w:ascii="楷体_GB2312" w:eastAsia="楷体_GB2312"/>
          <w:b/>
          <w:sz w:val="28"/>
          <w:szCs w:val="32"/>
        </w:rPr>
      </w:pPr>
    </w:p>
    <w:p w:rsidR="000D24EA" w:rsidRDefault="000D24EA" w:rsidP="00BD41A8"/>
    <w:sectPr w:rsidR="000D24EA" w:rsidSect="000D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F0" w:rsidRDefault="009010F0" w:rsidP="00282D82">
      <w:r>
        <w:separator/>
      </w:r>
    </w:p>
  </w:endnote>
  <w:endnote w:type="continuationSeparator" w:id="1">
    <w:p w:rsidR="009010F0" w:rsidRDefault="009010F0" w:rsidP="0028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文鼎书宋简">
    <w:altName w:val="黑体"/>
    <w:charset w:val="86"/>
    <w:family w:val="auto"/>
    <w:pitch w:val="default"/>
    <w:sig w:usb0="00000000" w:usb1="080E0000" w:usb2="00000010" w:usb3="00000000" w:csb0="00040000" w:csb1="00000000"/>
  </w:font>
  <w:font w:name="文鼎CS楷体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F0" w:rsidRDefault="009010F0" w:rsidP="00282D82">
      <w:r>
        <w:separator/>
      </w:r>
    </w:p>
  </w:footnote>
  <w:footnote w:type="continuationSeparator" w:id="1">
    <w:p w:rsidR="009010F0" w:rsidRDefault="009010F0" w:rsidP="00282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B588"/>
    <w:multiLevelType w:val="singleLevel"/>
    <w:tmpl w:val="5457B5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A8"/>
    <w:rsid w:val="00013FE8"/>
    <w:rsid w:val="00022E70"/>
    <w:rsid w:val="00024AC2"/>
    <w:rsid w:val="00026A22"/>
    <w:rsid w:val="00027781"/>
    <w:rsid w:val="000278A4"/>
    <w:rsid w:val="000319AF"/>
    <w:rsid w:val="000357F6"/>
    <w:rsid w:val="00036030"/>
    <w:rsid w:val="00042597"/>
    <w:rsid w:val="00043C97"/>
    <w:rsid w:val="00052F72"/>
    <w:rsid w:val="00052FB7"/>
    <w:rsid w:val="00082865"/>
    <w:rsid w:val="000842FB"/>
    <w:rsid w:val="00090B27"/>
    <w:rsid w:val="000A0500"/>
    <w:rsid w:val="000C2758"/>
    <w:rsid w:val="000D24EA"/>
    <w:rsid w:val="000D3A4C"/>
    <w:rsid w:val="000D5F7D"/>
    <w:rsid w:val="000D7D31"/>
    <w:rsid w:val="000F3C92"/>
    <w:rsid w:val="001172F8"/>
    <w:rsid w:val="00151DB8"/>
    <w:rsid w:val="00172F2F"/>
    <w:rsid w:val="0017348B"/>
    <w:rsid w:val="00176B37"/>
    <w:rsid w:val="00176F70"/>
    <w:rsid w:val="00177605"/>
    <w:rsid w:val="001A673C"/>
    <w:rsid w:val="001A7523"/>
    <w:rsid w:val="001B2729"/>
    <w:rsid w:val="001B2FB0"/>
    <w:rsid w:val="001B551C"/>
    <w:rsid w:val="001C0020"/>
    <w:rsid w:val="001C08E6"/>
    <w:rsid w:val="001D5BDD"/>
    <w:rsid w:val="001E0B71"/>
    <w:rsid w:val="001E29B4"/>
    <w:rsid w:val="001E5E64"/>
    <w:rsid w:val="00211AB5"/>
    <w:rsid w:val="002173CD"/>
    <w:rsid w:val="00220A40"/>
    <w:rsid w:val="002215D9"/>
    <w:rsid w:val="00222E5E"/>
    <w:rsid w:val="00231D26"/>
    <w:rsid w:val="00236C26"/>
    <w:rsid w:val="002437B5"/>
    <w:rsid w:val="0025514B"/>
    <w:rsid w:val="00264AEA"/>
    <w:rsid w:val="00277307"/>
    <w:rsid w:val="002818B8"/>
    <w:rsid w:val="00282D82"/>
    <w:rsid w:val="00284431"/>
    <w:rsid w:val="00285840"/>
    <w:rsid w:val="002967DA"/>
    <w:rsid w:val="002968F6"/>
    <w:rsid w:val="002A452F"/>
    <w:rsid w:val="002B4369"/>
    <w:rsid w:val="002B6042"/>
    <w:rsid w:val="002C345B"/>
    <w:rsid w:val="002D7271"/>
    <w:rsid w:val="002E5DF6"/>
    <w:rsid w:val="002F7EAB"/>
    <w:rsid w:val="003025C8"/>
    <w:rsid w:val="00306135"/>
    <w:rsid w:val="00320320"/>
    <w:rsid w:val="00337636"/>
    <w:rsid w:val="0034603D"/>
    <w:rsid w:val="003506E1"/>
    <w:rsid w:val="00361D00"/>
    <w:rsid w:val="00372EA0"/>
    <w:rsid w:val="003769BE"/>
    <w:rsid w:val="003802FA"/>
    <w:rsid w:val="003835BD"/>
    <w:rsid w:val="003A21B1"/>
    <w:rsid w:val="003A533A"/>
    <w:rsid w:val="003B2015"/>
    <w:rsid w:val="003C4AA3"/>
    <w:rsid w:val="003C5E24"/>
    <w:rsid w:val="003C7415"/>
    <w:rsid w:val="003E29D7"/>
    <w:rsid w:val="003E53B0"/>
    <w:rsid w:val="004039B5"/>
    <w:rsid w:val="0040627E"/>
    <w:rsid w:val="004124CE"/>
    <w:rsid w:val="00415AD3"/>
    <w:rsid w:val="00423C8C"/>
    <w:rsid w:val="00425D64"/>
    <w:rsid w:val="004329F0"/>
    <w:rsid w:val="00435EBC"/>
    <w:rsid w:val="004402EB"/>
    <w:rsid w:val="00442F01"/>
    <w:rsid w:val="00462138"/>
    <w:rsid w:val="0046584B"/>
    <w:rsid w:val="0048452C"/>
    <w:rsid w:val="00484564"/>
    <w:rsid w:val="004A297C"/>
    <w:rsid w:val="004C36E0"/>
    <w:rsid w:val="004C4E3E"/>
    <w:rsid w:val="004D69CC"/>
    <w:rsid w:val="004E7BBC"/>
    <w:rsid w:val="004F37CF"/>
    <w:rsid w:val="004F5362"/>
    <w:rsid w:val="004F71A8"/>
    <w:rsid w:val="00503A71"/>
    <w:rsid w:val="00510F70"/>
    <w:rsid w:val="005210B3"/>
    <w:rsid w:val="00526BE1"/>
    <w:rsid w:val="005330BE"/>
    <w:rsid w:val="00534BC7"/>
    <w:rsid w:val="0053640B"/>
    <w:rsid w:val="0054042D"/>
    <w:rsid w:val="005423F1"/>
    <w:rsid w:val="00560C66"/>
    <w:rsid w:val="00564C17"/>
    <w:rsid w:val="00573C11"/>
    <w:rsid w:val="0057710B"/>
    <w:rsid w:val="005922E7"/>
    <w:rsid w:val="005A1D25"/>
    <w:rsid w:val="005A41AF"/>
    <w:rsid w:val="005B573D"/>
    <w:rsid w:val="005C2ADE"/>
    <w:rsid w:val="005E6C20"/>
    <w:rsid w:val="005F0125"/>
    <w:rsid w:val="00601224"/>
    <w:rsid w:val="00601CA6"/>
    <w:rsid w:val="00605670"/>
    <w:rsid w:val="0061469F"/>
    <w:rsid w:val="0062125F"/>
    <w:rsid w:val="00623921"/>
    <w:rsid w:val="00623CA2"/>
    <w:rsid w:val="00637F79"/>
    <w:rsid w:val="006450B1"/>
    <w:rsid w:val="00645738"/>
    <w:rsid w:val="00647A4A"/>
    <w:rsid w:val="00651B80"/>
    <w:rsid w:val="00655A18"/>
    <w:rsid w:val="00665DFC"/>
    <w:rsid w:val="0067463B"/>
    <w:rsid w:val="00674D03"/>
    <w:rsid w:val="00675067"/>
    <w:rsid w:val="00675522"/>
    <w:rsid w:val="006A467E"/>
    <w:rsid w:val="006B5931"/>
    <w:rsid w:val="006C0B28"/>
    <w:rsid w:val="006C1478"/>
    <w:rsid w:val="006C1935"/>
    <w:rsid w:val="006D6CBA"/>
    <w:rsid w:val="006F4D79"/>
    <w:rsid w:val="00706302"/>
    <w:rsid w:val="00712677"/>
    <w:rsid w:val="0072161E"/>
    <w:rsid w:val="00724F3E"/>
    <w:rsid w:val="007335E0"/>
    <w:rsid w:val="00736BCB"/>
    <w:rsid w:val="00746D10"/>
    <w:rsid w:val="00762A29"/>
    <w:rsid w:val="00762F86"/>
    <w:rsid w:val="00780004"/>
    <w:rsid w:val="00786466"/>
    <w:rsid w:val="007A36EB"/>
    <w:rsid w:val="007B3160"/>
    <w:rsid w:val="007B7D54"/>
    <w:rsid w:val="007C63ED"/>
    <w:rsid w:val="007C758B"/>
    <w:rsid w:val="007C7F57"/>
    <w:rsid w:val="007D73C2"/>
    <w:rsid w:val="007E3E6F"/>
    <w:rsid w:val="007F6854"/>
    <w:rsid w:val="00800C10"/>
    <w:rsid w:val="00816765"/>
    <w:rsid w:val="00817428"/>
    <w:rsid w:val="00820B6F"/>
    <w:rsid w:val="00820FC2"/>
    <w:rsid w:val="00827A57"/>
    <w:rsid w:val="00827ED8"/>
    <w:rsid w:val="008310DA"/>
    <w:rsid w:val="0083760D"/>
    <w:rsid w:val="00843513"/>
    <w:rsid w:val="00846119"/>
    <w:rsid w:val="00856F02"/>
    <w:rsid w:val="0086193F"/>
    <w:rsid w:val="00872941"/>
    <w:rsid w:val="00873362"/>
    <w:rsid w:val="00876513"/>
    <w:rsid w:val="008815F2"/>
    <w:rsid w:val="008856DE"/>
    <w:rsid w:val="008934DA"/>
    <w:rsid w:val="008A228D"/>
    <w:rsid w:val="008A7AE1"/>
    <w:rsid w:val="008B2EFD"/>
    <w:rsid w:val="008C3E7E"/>
    <w:rsid w:val="008C7E30"/>
    <w:rsid w:val="008D0BF9"/>
    <w:rsid w:val="008D54C9"/>
    <w:rsid w:val="008E0898"/>
    <w:rsid w:val="008F22F7"/>
    <w:rsid w:val="009010F0"/>
    <w:rsid w:val="0091336C"/>
    <w:rsid w:val="00914030"/>
    <w:rsid w:val="00931F30"/>
    <w:rsid w:val="0095080B"/>
    <w:rsid w:val="00964947"/>
    <w:rsid w:val="009717E8"/>
    <w:rsid w:val="00971EB9"/>
    <w:rsid w:val="0097658D"/>
    <w:rsid w:val="0098445F"/>
    <w:rsid w:val="00986533"/>
    <w:rsid w:val="009A219C"/>
    <w:rsid w:val="009A7D4F"/>
    <w:rsid w:val="009B0B40"/>
    <w:rsid w:val="009B4800"/>
    <w:rsid w:val="009B5C32"/>
    <w:rsid w:val="009C0BBD"/>
    <w:rsid w:val="009D00BD"/>
    <w:rsid w:val="009D53CE"/>
    <w:rsid w:val="009D725A"/>
    <w:rsid w:val="009E3303"/>
    <w:rsid w:val="009E43AE"/>
    <w:rsid w:val="009E5A5B"/>
    <w:rsid w:val="009E76BB"/>
    <w:rsid w:val="00A42A30"/>
    <w:rsid w:val="00A46233"/>
    <w:rsid w:val="00A56042"/>
    <w:rsid w:val="00A63783"/>
    <w:rsid w:val="00A83EB8"/>
    <w:rsid w:val="00A97B3B"/>
    <w:rsid w:val="00AA07E0"/>
    <w:rsid w:val="00AA1A75"/>
    <w:rsid w:val="00AC6433"/>
    <w:rsid w:val="00AD0864"/>
    <w:rsid w:val="00AE2888"/>
    <w:rsid w:val="00AE7E2A"/>
    <w:rsid w:val="00AF1AA5"/>
    <w:rsid w:val="00AF313C"/>
    <w:rsid w:val="00AF4F6D"/>
    <w:rsid w:val="00AF7804"/>
    <w:rsid w:val="00B11A78"/>
    <w:rsid w:val="00B20C0E"/>
    <w:rsid w:val="00B24C8E"/>
    <w:rsid w:val="00B25B06"/>
    <w:rsid w:val="00B26D69"/>
    <w:rsid w:val="00B27378"/>
    <w:rsid w:val="00B30677"/>
    <w:rsid w:val="00B3743F"/>
    <w:rsid w:val="00B723D0"/>
    <w:rsid w:val="00B738CC"/>
    <w:rsid w:val="00B90900"/>
    <w:rsid w:val="00B96EE4"/>
    <w:rsid w:val="00B97B39"/>
    <w:rsid w:val="00BA3D89"/>
    <w:rsid w:val="00BC34BE"/>
    <w:rsid w:val="00BC4F79"/>
    <w:rsid w:val="00BD41A8"/>
    <w:rsid w:val="00BE0A99"/>
    <w:rsid w:val="00BE43A1"/>
    <w:rsid w:val="00BF4DA3"/>
    <w:rsid w:val="00BF59E3"/>
    <w:rsid w:val="00C0603E"/>
    <w:rsid w:val="00C06BEF"/>
    <w:rsid w:val="00C0765D"/>
    <w:rsid w:val="00C117CF"/>
    <w:rsid w:val="00C1437F"/>
    <w:rsid w:val="00C17F12"/>
    <w:rsid w:val="00C207D9"/>
    <w:rsid w:val="00C21141"/>
    <w:rsid w:val="00C31E29"/>
    <w:rsid w:val="00C543FA"/>
    <w:rsid w:val="00C553DA"/>
    <w:rsid w:val="00C56718"/>
    <w:rsid w:val="00C579D9"/>
    <w:rsid w:val="00C62013"/>
    <w:rsid w:val="00C62B13"/>
    <w:rsid w:val="00C62D65"/>
    <w:rsid w:val="00C70756"/>
    <w:rsid w:val="00C71F27"/>
    <w:rsid w:val="00C81CEA"/>
    <w:rsid w:val="00CA4FDE"/>
    <w:rsid w:val="00CA7929"/>
    <w:rsid w:val="00CB0B23"/>
    <w:rsid w:val="00CC7312"/>
    <w:rsid w:val="00CD4528"/>
    <w:rsid w:val="00CE647F"/>
    <w:rsid w:val="00CF0A58"/>
    <w:rsid w:val="00CF0D2B"/>
    <w:rsid w:val="00CF3E72"/>
    <w:rsid w:val="00D21FDC"/>
    <w:rsid w:val="00D34EE9"/>
    <w:rsid w:val="00D45353"/>
    <w:rsid w:val="00D4579E"/>
    <w:rsid w:val="00D50E7E"/>
    <w:rsid w:val="00D52DC1"/>
    <w:rsid w:val="00D56BCA"/>
    <w:rsid w:val="00D571B7"/>
    <w:rsid w:val="00D679D0"/>
    <w:rsid w:val="00D71B18"/>
    <w:rsid w:val="00D7275A"/>
    <w:rsid w:val="00D757DD"/>
    <w:rsid w:val="00D91A61"/>
    <w:rsid w:val="00D938F3"/>
    <w:rsid w:val="00DA08EF"/>
    <w:rsid w:val="00DA1E12"/>
    <w:rsid w:val="00DB0389"/>
    <w:rsid w:val="00DB1BD0"/>
    <w:rsid w:val="00DC08C5"/>
    <w:rsid w:val="00DC4298"/>
    <w:rsid w:val="00DC5A77"/>
    <w:rsid w:val="00DD41C0"/>
    <w:rsid w:val="00DD57E5"/>
    <w:rsid w:val="00DF16B6"/>
    <w:rsid w:val="00DF7BDB"/>
    <w:rsid w:val="00E00EB8"/>
    <w:rsid w:val="00E04B64"/>
    <w:rsid w:val="00E215C6"/>
    <w:rsid w:val="00E2543F"/>
    <w:rsid w:val="00E25D1A"/>
    <w:rsid w:val="00E521A9"/>
    <w:rsid w:val="00E53890"/>
    <w:rsid w:val="00E63D50"/>
    <w:rsid w:val="00E753C6"/>
    <w:rsid w:val="00EA22DC"/>
    <w:rsid w:val="00EB05B2"/>
    <w:rsid w:val="00EB1FEA"/>
    <w:rsid w:val="00EC4E11"/>
    <w:rsid w:val="00EC5DEA"/>
    <w:rsid w:val="00F01586"/>
    <w:rsid w:val="00F01879"/>
    <w:rsid w:val="00F06077"/>
    <w:rsid w:val="00F12D3F"/>
    <w:rsid w:val="00F16ED1"/>
    <w:rsid w:val="00F23AC9"/>
    <w:rsid w:val="00F257C0"/>
    <w:rsid w:val="00F276CC"/>
    <w:rsid w:val="00F42FA2"/>
    <w:rsid w:val="00F4443D"/>
    <w:rsid w:val="00F52414"/>
    <w:rsid w:val="00F63C40"/>
    <w:rsid w:val="00F64DBC"/>
    <w:rsid w:val="00F744B0"/>
    <w:rsid w:val="00F806F6"/>
    <w:rsid w:val="00F9239D"/>
    <w:rsid w:val="00F96079"/>
    <w:rsid w:val="00FB144D"/>
    <w:rsid w:val="00FC5603"/>
    <w:rsid w:val="00FE0060"/>
    <w:rsid w:val="00FE06A5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7">
    <w:name w:val="heading 7"/>
    <w:basedOn w:val="a"/>
    <w:next w:val="a"/>
    <w:link w:val="7Char"/>
    <w:qFormat/>
    <w:rsid w:val="009D725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表文字"/>
    <w:basedOn w:val="a"/>
    <w:uiPriority w:val="99"/>
    <w:rsid w:val="00BD41A8"/>
    <w:pPr>
      <w:spacing w:line="240" w:lineRule="exact"/>
    </w:pPr>
    <w:rPr>
      <w:rFonts w:eastAsia="仿宋_GB2312"/>
    </w:rPr>
  </w:style>
  <w:style w:type="paragraph" w:styleId="a4">
    <w:name w:val="header"/>
    <w:basedOn w:val="a"/>
    <w:link w:val="Char"/>
    <w:uiPriority w:val="99"/>
    <w:semiHidden/>
    <w:unhideWhenUsed/>
    <w:rsid w:val="0028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2D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82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82D8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9A219C"/>
    <w:pPr>
      <w:spacing w:line="360" w:lineRule="auto"/>
      <w:jc w:val="center"/>
    </w:pPr>
    <w:rPr>
      <w:rFonts w:eastAsia="仿宋_GB2312"/>
      <w:szCs w:val="21"/>
    </w:rPr>
  </w:style>
  <w:style w:type="paragraph" w:customStyle="1" w:styleId="a6">
    <w:name w:val="内文"/>
    <w:link w:val="Char1"/>
    <w:rsid w:val="001C0020"/>
    <w:pPr>
      <w:widowControl w:val="0"/>
      <w:spacing w:line="360" w:lineRule="exact"/>
      <w:ind w:firstLine="420"/>
      <w:jc w:val="both"/>
    </w:pPr>
    <w:rPr>
      <w:rFonts w:ascii="Times New Roman" w:eastAsia="文鼎书宋简" w:hAnsi="Times New Roman" w:cs="Times New Roman"/>
      <w:bCs/>
      <w:kern w:val="0"/>
      <w:szCs w:val="20"/>
    </w:rPr>
  </w:style>
  <w:style w:type="paragraph" w:customStyle="1" w:styleId="a7">
    <w:name w:val="楷体小标题"/>
    <w:basedOn w:val="a"/>
    <w:link w:val="Char2"/>
    <w:rsid w:val="001C0020"/>
    <w:pPr>
      <w:spacing w:beforeLines="40" w:afterLines="60" w:line="400" w:lineRule="exact"/>
      <w:jc w:val="center"/>
    </w:pPr>
    <w:rPr>
      <w:rFonts w:ascii="文鼎CS楷体" w:eastAsia="文鼎CS楷体"/>
      <w:bCs/>
      <w:sz w:val="28"/>
    </w:rPr>
  </w:style>
  <w:style w:type="character" w:customStyle="1" w:styleId="Char1">
    <w:name w:val="内文 Char"/>
    <w:basedOn w:val="a0"/>
    <w:link w:val="a6"/>
    <w:rsid w:val="001C0020"/>
    <w:rPr>
      <w:rFonts w:ascii="Times New Roman" w:eastAsia="文鼎书宋简" w:hAnsi="Times New Roman" w:cs="Times New Roman"/>
      <w:bCs/>
      <w:kern w:val="0"/>
      <w:szCs w:val="20"/>
    </w:rPr>
  </w:style>
  <w:style w:type="character" w:customStyle="1" w:styleId="Char2">
    <w:name w:val="楷体小标题 Char"/>
    <w:basedOn w:val="a0"/>
    <w:link w:val="a7"/>
    <w:rsid w:val="001C0020"/>
    <w:rPr>
      <w:rFonts w:ascii="文鼎CS楷体" w:eastAsia="文鼎CS楷体" w:hAnsi="Times New Roman" w:cs="Times New Roman"/>
      <w:bCs/>
      <w:sz w:val="28"/>
      <w:szCs w:val="24"/>
    </w:rPr>
  </w:style>
  <w:style w:type="paragraph" w:styleId="a8">
    <w:name w:val="List Paragraph"/>
    <w:basedOn w:val="a"/>
    <w:uiPriority w:val="34"/>
    <w:qFormat/>
    <w:rsid w:val="009D725A"/>
    <w:pPr>
      <w:ind w:firstLineChars="200" w:firstLine="420"/>
    </w:pPr>
  </w:style>
  <w:style w:type="character" w:customStyle="1" w:styleId="7Char">
    <w:name w:val="标题 7 Char"/>
    <w:basedOn w:val="a0"/>
    <w:link w:val="7"/>
    <w:rsid w:val="009D725A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2D5F-6CF2-4E83-B5E6-E4B2ADCC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2017-06-02T03:56:00Z</dcterms:created>
  <dcterms:modified xsi:type="dcterms:W3CDTF">2017-06-08T07:37:00Z</dcterms:modified>
</cp:coreProperties>
</file>