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88" w:rsidRDefault="00806A88" w:rsidP="00666F97">
      <w:pPr>
        <w:spacing w:after="0" w:line="360" w:lineRule="auto"/>
        <w:ind w:firstLine="643"/>
        <w:jc w:val="center"/>
        <w:rPr>
          <w:rFonts w:ascii="宋体" w:eastAsia="宋体" w:hAnsi="宋体"/>
          <w:b/>
          <w:sz w:val="32"/>
          <w:szCs w:val="32"/>
        </w:rPr>
      </w:pPr>
      <w:bookmarkStart w:id="0" w:name="_nebA5B80BFF_470B_4364_8CED_BA48F7221FE9"/>
      <w:r w:rsidRPr="007F3543">
        <w:rPr>
          <w:rFonts w:ascii="宋体" w:eastAsia="宋体" w:hAnsi="宋体" w:hint="eastAsia"/>
          <w:b/>
          <w:sz w:val="32"/>
          <w:szCs w:val="32"/>
        </w:rPr>
        <w:t>商务英语专业</w:t>
      </w:r>
      <w:r>
        <w:rPr>
          <w:rFonts w:ascii="宋体" w:eastAsia="宋体" w:hAnsi="宋体" w:hint="eastAsia"/>
          <w:b/>
          <w:sz w:val="32"/>
          <w:szCs w:val="32"/>
        </w:rPr>
        <w:t>中</w:t>
      </w:r>
      <w:r w:rsidRPr="007F3543">
        <w:rPr>
          <w:rFonts w:ascii="宋体" w:eastAsia="宋体" w:hAnsi="宋体" w:hint="eastAsia"/>
          <w:b/>
          <w:sz w:val="32"/>
          <w:szCs w:val="32"/>
        </w:rPr>
        <w:t>商科类课程教学</w:t>
      </w:r>
      <w:r>
        <w:rPr>
          <w:rFonts w:ascii="宋体" w:eastAsia="宋体" w:hAnsi="宋体" w:hint="eastAsia"/>
          <w:b/>
          <w:sz w:val="32"/>
          <w:szCs w:val="32"/>
        </w:rPr>
        <w:t>研究</w:t>
      </w:r>
    </w:p>
    <w:p w:rsidR="00971062" w:rsidRDefault="00971062" w:rsidP="00666F97">
      <w:pPr>
        <w:spacing w:after="0" w:line="360" w:lineRule="auto"/>
        <w:ind w:firstLine="643"/>
        <w:jc w:val="center"/>
        <w:rPr>
          <w:rFonts w:ascii="宋体" w:eastAsia="宋体" w:hAnsi="宋体" w:hint="eastAsia"/>
          <w:sz w:val="21"/>
          <w:szCs w:val="21"/>
        </w:rPr>
      </w:pPr>
    </w:p>
    <w:p w:rsidR="001212B3" w:rsidRDefault="001212B3" w:rsidP="00666F97">
      <w:pPr>
        <w:spacing w:after="0" w:line="360" w:lineRule="auto"/>
        <w:ind w:firstLine="643"/>
        <w:jc w:val="center"/>
        <w:rPr>
          <w:rFonts w:ascii="宋体" w:eastAsia="宋体" w:hAnsi="宋体"/>
          <w:sz w:val="21"/>
          <w:szCs w:val="21"/>
        </w:rPr>
      </w:pPr>
      <w:r w:rsidRPr="001212B3">
        <w:rPr>
          <w:rFonts w:ascii="宋体" w:eastAsia="宋体" w:hAnsi="宋体" w:hint="eastAsia"/>
          <w:sz w:val="21"/>
          <w:szCs w:val="21"/>
        </w:rPr>
        <w:t>黄旭</w:t>
      </w:r>
    </w:p>
    <w:p w:rsidR="001212B3" w:rsidRPr="001212B3" w:rsidRDefault="001212B3" w:rsidP="00666F97">
      <w:pPr>
        <w:spacing w:after="0" w:line="360" w:lineRule="auto"/>
        <w:ind w:firstLine="643"/>
        <w:jc w:val="center"/>
        <w:rPr>
          <w:rFonts w:ascii="宋体" w:eastAsia="宋体" w:hAnsi="宋体"/>
          <w:sz w:val="21"/>
          <w:szCs w:val="21"/>
        </w:rPr>
      </w:pPr>
      <w:r>
        <w:rPr>
          <w:rFonts w:ascii="宋体" w:eastAsia="宋体" w:hAnsi="宋体" w:hint="eastAsia"/>
          <w:sz w:val="21"/>
          <w:szCs w:val="21"/>
        </w:rPr>
        <w:t>（广东外语外贸大学 国际商务英语学院， 广州 510420）</w:t>
      </w:r>
    </w:p>
    <w:p w:rsidR="00806A88" w:rsidRPr="003C435B" w:rsidRDefault="003C435B" w:rsidP="00666F97">
      <w:pPr>
        <w:spacing w:after="0" w:line="360" w:lineRule="auto"/>
        <w:ind w:firstLineChars="200" w:firstLine="422"/>
        <w:jc w:val="both"/>
        <w:rPr>
          <w:rFonts w:ascii="宋体" w:eastAsia="宋体" w:hAnsi="宋体"/>
          <w:sz w:val="21"/>
          <w:szCs w:val="21"/>
        </w:rPr>
      </w:pPr>
      <w:r w:rsidRPr="00EB309C">
        <w:rPr>
          <w:rFonts w:ascii="宋体" w:eastAsia="宋体" w:hAnsi="宋体" w:hint="eastAsia"/>
          <w:b/>
          <w:sz w:val="21"/>
          <w:szCs w:val="21"/>
        </w:rPr>
        <w:t>摘要</w:t>
      </w:r>
      <w:r w:rsidR="00806A88" w:rsidRPr="003C435B">
        <w:rPr>
          <w:rFonts w:ascii="宋体" w:eastAsia="宋体" w:hAnsi="宋体" w:hint="eastAsia"/>
          <w:b/>
          <w:sz w:val="21"/>
          <w:szCs w:val="21"/>
        </w:rPr>
        <w:t>：</w:t>
      </w:r>
      <w:r w:rsidR="00806A88" w:rsidRPr="003C435B">
        <w:rPr>
          <w:rFonts w:ascii="宋体" w:eastAsia="宋体" w:hAnsi="宋体" w:hint="eastAsia"/>
          <w:sz w:val="21"/>
          <w:szCs w:val="21"/>
        </w:rPr>
        <w:t>随着全球化在中国的不断深入和迅猛发展，国民经济对于商务英语型人才的需求与日俱增，这无疑为各大高校商务英语型人才的培养提出了更大的挑战。然而，目前很多院校的商务英语专业在实施课程教学方面还存在诸多问题。本文以实证调查的形式探究了广东外语外贸大学的商务英语专业在商科类课程教学方面的一些情况，调查结果表明学生认为当前实施的商科类课程教学整体上是基本合理的，但是存在的一些问题也不容小觑，例如实践教学的不足。</w:t>
      </w:r>
    </w:p>
    <w:p w:rsidR="00806A88" w:rsidRDefault="00806A88" w:rsidP="00666F97">
      <w:pPr>
        <w:spacing w:after="0" w:line="360" w:lineRule="auto"/>
        <w:ind w:firstLineChars="200" w:firstLine="422"/>
        <w:rPr>
          <w:rFonts w:ascii="宋体" w:eastAsia="宋体" w:hAnsi="宋体"/>
          <w:sz w:val="21"/>
          <w:szCs w:val="21"/>
        </w:rPr>
      </w:pPr>
      <w:r w:rsidRPr="003C435B">
        <w:rPr>
          <w:rFonts w:ascii="宋体" w:eastAsia="宋体" w:hAnsi="宋体" w:hint="eastAsia"/>
          <w:b/>
          <w:sz w:val="21"/>
          <w:szCs w:val="21"/>
        </w:rPr>
        <w:t>关键词：</w:t>
      </w:r>
      <w:r w:rsidRPr="003C435B">
        <w:rPr>
          <w:rFonts w:ascii="宋体" w:eastAsia="宋体" w:hAnsi="宋体" w:hint="eastAsia"/>
          <w:sz w:val="21"/>
          <w:szCs w:val="21"/>
        </w:rPr>
        <w:t>商务英语专业；商科类课程；课程教学</w:t>
      </w:r>
      <w:r w:rsidR="00934806">
        <w:rPr>
          <w:rFonts w:ascii="宋体" w:eastAsia="宋体" w:hAnsi="宋体" w:hint="eastAsia"/>
          <w:sz w:val="21"/>
          <w:szCs w:val="21"/>
        </w:rPr>
        <w:t>；实践教学</w:t>
      </w:r>
    </w:p>
    <w:p w:rsidR="00EB309C" w:rsidRPr="00EB309C" w:rsidRDefault="00EB309C" w:rsidP="00666F97">
      <w:pPr>
        <w:spacing w:after="0" w:line="360" w:lineRule="auto"/>
        <w:ind w:firstLineChars="200" w:firstLine="422"/>
        <w:rPr>
          <w:rFonts w:ascii="宋体" w:eastAsia="宋体" w:hAnsi="宋体"/>
          <w:b/>
          <w:sz w:val="21"/>
          <w:szCs w:val="21"/>
        </w:rPr>
      </w:pPr>
      <w:r w:rsidRPr="00EB309C">
        <w:rPr>
          <w:rFonts w:ascii="宋体" w:eastAsia="宋体" w:hAnsi="宋体" w:hint="eastAsia"/>
          <w:b/>
          <w:sz w:val="21"/>
          <w:szCs w:val="21"/>
        </w:rPr>
        <w:t>中图分类号：</w:t>
      </w:r>
      <w:r w:rsidR="00A83F44">
        <w:rPr>
          <w:rFonts w:ascii="宋体" w:eastAsia="宋体" w:hAnsi="宋体" w:hint="eastAsia"/>
          <w:b/>
          <w:sz w:val="21"/>
          <w:szCs w:val="21"/>
        </w:rPr>
        <w:t>H319      文献标识码：A       文章编号：</w:t>
      </w:r>
    </w:p>
    <w:p w:rsidR="00E34311" w:rsidRDefault="00E34311" w:rsidP="00666F97">
      <w:pPr>
        <w:spacing w:after="0" w:line="360" w:lineRule="auto"/>
        <w:ind w:firstLineChars="200" w:firstLine="422"/>
        <w:rPr>
          <w:rFonts w:ascii="宋体" w:eastAsia="宋体" w:hAnsi="宋体"/>
          <w:sz w:val="21"/>
          <w:szCs w:val="21"/>
        </w:rPr>
      </w:pPr>
      <w:r w:rsidRPr="00E34311">
        <w:rPr>
          <w:rFonts w:ascii="宋体" w:eastAsia="宋体" w:hAnsi="宋体" w:hint="eastAsia"/>
          <w:b/>
          <w:sz w:val="21"/>
          <w:szCs w:val="21"/>
        </w:rPr>
        <w:t>作者简介</w:t>
      </w:r>
      <w:r>
        <w:rPr>
          <w:rFonts w:ascii="宋体" w:eastAsia="宋体" w:hAnsi="宋体" w:hint="eastAsia"/>
          <w:sz w:val="21"/>
          <w:szCs w:val="21"/>
        </w:rPr>
        <w:t>：黄旭（1992-），男，汉族，安徽人，研究生，研究方向为商务英语教学和语用学。</w:t>
      </w:r>
    </w:p>
    <w:p w:rsidR="00C4743A" w:rsidRDefault="00C4743A" w:rsidP="00666F97">
      <w:pPr>
        <w:spacing w:after="0" w:line="360" w:lineRule="auto"/>
        <w:ind w:firstLineChars="200" w:firstLine="420"/>
        <w:rPr>
          <w:rFonts w:ascii="宋体" w:eastAsia="宋体" w:hAnsi="宋体"/>
          <w:sz w:val="21"/>
          <w:szCs w:val="21"/>
        </w:rPr>
      </w:pPr>
    </w:p>
    <w:p w:rsidR="00A72946" w:rsidRDefault="00A72946" w:rsidP="00666F97">
      <w:pPr>
        <w:spacing w:after="0" w:line="360" w:lineRule="auto"/>
        <w:jc w:val="center"/>
        <w:rPr>
          <w:rFonts w:ascii="Times New Roman" w:eastAsia="宋体" w:hAnsi="Times New Roman" w:cs="Times New Roman" w:hint="eastAsia"/>
          <w:b/>
          <w:sz w:val="28"/>
          <w:szCs w:val="28"/>
        </w:rPr>
      </w:pPr>
      <w:r w:rsidRPr="00A72946">
        <w:rPr>
          <w:rFonts w:ascii="Times New Roman" w:eastAsia="宋体" w:hAnsi="Times New Roman" w:cs="Times New Roman"/>
          <w:b/>
          <w:sz w:val="28"/>
          <w:szCs w:val="28"/>
        </w:rPr>
        <w:t>A Study on Business-related Courses Teaching in Business English Program</w:t>
      </w:r>
    </w:p>
    <w:p w:rsidR="00666F97" w:rsidRDefault="00666F97" w:rsidP="00666F97">
      <w:pPr>
        <w:spacing w:after="0" w:line="360" w:lineRule="auto"/>
        <w:jc w:val="center"/>
        <w:rPr>
          <w:rFonts w:ascii="Times New Roman" w:eastAsia="宋体" w:hAnsi="Times New Roman" w:cs="Times New Roman"/>
          <w:b/>
          <w:sz w:val="28"/>
          <w:szCs w:val="28"/>
        </w:rPr>
      </w:pPr>
    </w:p>
    <w:p w:rsidR="00A72946" w:rsidRPr="00A72946" w:rsidRDefault="00A72946" w:rsidP="00666F97">
      <w:pPr>
        <w:spacing w:after="0" w:line="360" w:lineRule="auto"/>
        <w:jc w:val="center"/>
        <w:rPr>
          <w:rFonts w:ascii="Times New Roman" w:eastAsia="宋体" w:hAnsi="Times New Roman" w:cs="Times New Roman"/>
          <w:sz w:val="21"/>
          <w:szCs w:val="21"/>
        </w:rPr>
      </w:pPr>
      <w:r w:rsidRPr="00A72946">
        <w:rPr>
          <w:rFonts w:ascii="Times New Roman" w:eastAsia="宋体" w:hAnsi="Times New Roman" w:cs="Times New Roman" w:hint="eastAsia"/>
          <w:sz w:val="21"/>
          <w:szCs w:val="21"/>
        </w:rPr>
        <w:t>HUANG Xu</w:t>
      </w:r>
    </w:p>
    <w:p w:rsidR="00A72946" w:rsidRPr="00A72946" w:rsidRDefault="00A72946" w:rsidP="00666F97">
      <w:pPr>
        <w:spacing w:after="0" w:line="360" w:lineRule="auto"/>
        <w:jc w:val="center"/>
        <w:rPr>
          <w:rFonts w:ascii="Times New Roman" w:eastAsia="宋体" w:hAnsi="Times New Roman" w:cs="Times New Roman"/>
          <w:sz w:val="21"/>
          <w:szCs w:val="21"/>
        </w:rPr>
      </w:pPr>
      <w:r w:rsidRPr="00A72946">
        <w:rPr>
          <w:rFonts w:ascii="Times New Roman" w:eastAsia="宋体" w:hAnsi="Times New Roman" w:cs="Times New Roman" w:hint="eastAsia"/>
          <w:sz w:val="21"/>
          <w:szCs w:val="21"/>
        </w:rPr>
        <w:t>(School of English for International Business, Guangdong University of Foreign Studies, Guangzhou 510420, China)</w:t>
      </w:r>
    </w:p>
    <w:p w:rsidR="00326C14" w:rsidRPr="00326C14" w:rsidRDefault="00A72946" w:rsidP="00666F97">
      <w:pPr>
        <w:spacing w:after="0" w:line="360" w:lineRule="auto"/>
        <w:ind w:firstLineChars="200" w:firstLine="422"/>
        <w:jc w:val="both"/>
        <w:rPr>
          <w:rFonts w:ascii="Times New Roman" w:eastAsia="宋体" w:hAnsi="Times New Roman" w:cs="Times New Roman"/>
          <w:sz w:val="21"/>
          <w:szCs w:val="21"/>
        </w:rPr>
      </w:pPr>
      <w:r w:rsidRPr="00326C14">
        <w:rPr>
          <w:rFonts w:ascii="Times New Roman" w:eastAsia="宋体" w:hAnsi="Times New Roman" w:cs="Times New Roman" w:hint="eastAsia"/>
          <w:b/>
          <w:sz w:val="21"/>
          <w:szCs w:val="21"/>
        </w:rPr>
        <w:t>Abstract:</w:t>
      </w:r>
      <w:r w:rsidRPr="00326C14">
        <w:rPr>
          <w:rFonts w:ascii="Times New Roman" w:eastAsia="宋体" w:hAnsi="Times New Roman" w:cs="Times New Roman" w:hint="eastAsia"/>
          <w:sz w:val="21"/>
          <w:szCs w:val="21"/>
        </w:rPr>
        <w:t xml:space="preserve"> </w:t>
      </w:r>
      <w:r w:rsidR="00326C14" w:rsidRPr="00326C14">
        <w:rPr>
          <w:rFonts w:ascii="Times New Roman" w:eastAsia="宋体" w:hAnsi="Times New Roman" w:cs="Times New Roman"/>
          <w:sz w:val="21"/>
          <w:szCs w:val="21"/>
        </w:rPr>
        <w:t xml:space="preserve">With the continuing penetration and soaring development of globalization in China, the demand for talents </w:t>
      </w:r>
      <w:r w:rsidR="00B81D95">
        <w:rPr>
          <w:rFonts w:ascii="Times New Roman" w:eastAsia="宋体" w:hAnsi="Times New Roman" w:cs="Times New Roman" w:hint="eastAsia"/>
          <w:sz w:val="21"/>
          <w:szCs w:val="21"/>
        </w:rPr>
        <w:t>in</w:t>
      </w:r>
      <w:r w:rsidR="00326C14" w:rsidRPr="00326C14">
        <w:rPr>
          <w:rFonts w:ascii="Times New Roman" w:eastAsia="宋体" w:hAnsi="Times New Roman" w:cs="Times New Roman"/>
          <w:sz w:val="21"/>
          <w:szCs w:val="21"/>
        </w:rPr>
        <w:t xml:space="preserve"> business English in our national economy is on the daily increase, which undoubtedly </w:t>
      </w:r>
      <w:r w:rsidR="00B81D95">
        <w:rPr>
          <w:rFonts w:ascii="Times New Roman" w:eastAsia="宋体" w:hAnsi="Times New Roman" w:cs="Times New Roman" w:hint="eastAsia"/>
          <w:sz w:val="21"/>
          <w:szCs w:val="21"/>
        </w:rPr>
        <w:t>pose</w:t>
      </w:r>
      <w:r w:rsidR="00326C14" w:rsidRPr="00326C14">
        <w:rPr>
          <w:rFonts w:ascii="Times New Roman" w:eastAsia="宋体" w:hAnsi="Times New Roman" w:cs="Times New Roman"/>
          <w:sz w:val="21"/>
          <w:szCs w:val="21"/>
        </w:rPr>
        <w:t xml:space="preserve">s a </w:t>
      </w:r>
      <w:r w:rsidR="00326C14">
        <w:rPr>
          <w:rFonts w:ascii="Times New Roman" w:eastAsia="宋体" w:hAnsi="Times New Roman" w:cs="Times New Roman" w:hint="eastAsia"/>
          <w:sz w:val="21"/>
          <w:szCs w:val="21"/>
        </w:rPr>
        <w:t>greater</w:t>
      </w:r>
      <w:r w:rsidR="00326C14" w:rsidRPr="00326C14">
        <w:rPr>
          <w:rFonts w:ascii="Times New Roman" w:eastAsia="宋体" w:hAnsi="Times New Roman" w:cs="Times New Roman"/>
          <w:sz w:val="21"/>
          <w:szCs w:val="21"/>
        </w:rPr>
        <w:t xml:space="preserve"> challenge for universities in implementing the business English program and educating talents </w:t>
      </w:r>
      <w:r w:rsidR="00B81D95">
        <w:rPr>
          <w:rFonts w:ascii="Times New Roman" w:eastAsia="宋体" w:hAnsi="Times New Roman" w:cs="Times New Roman" w:hint="eastAsia"/>
          <w:sz w:val="21"/>
          <w:szCs w:val="21"/>
        </w:rPr>
        <w:t>in</w:t>
      </w:r>
      <w:r w:rsidR="00326C14" w:rsidRPr="00326C14">
        <w:rPr>
          <w:rFonts w:ascii="Times New Roman" w:eastAsia="宋体" w:hAnsi="Times New Roman" w:cs="Times New Roman"/>
          <w:sz w:val="21"/>
          <w:szCs w:val="21"/>
        </w:rPr>
        <w:t xml:space="preserve"> business English. However, various problems concerning business-related courses teaching in </w:t>
      </w:r>
      <w:r w:rsidR="00B81D95">
        <w:rPr>
          <w:rFonts w:ascii="Times New Roman" w:eastAsia="宋体" w:hAnsi="Times New Roman" w:cs="Times New Roman" w:hint="eastAsia"/>
          <w:sz w:val="21"/>
          <w:szCs w:val="21"/>
        </w:rPr>
        <w:t>this</w:t>
      </w:r>
      <w:r w:rsidR="00326C14" w:rsidRPr="00326C14">
        <w:rPr>
          <w:rFonts w:ascii="Times New Roman" w:eastAsia="宋体" w:hAnsi="Times New Roman" w:cs="Times New Roman"/>
          <w:sz w:val="21"/>
          <w:szCs w:val="21"/>
        </w:rPr>
        <w:t xml:space="preserve"> program remain salient that </w:t>
      </w:r>
      <w:r w:rsidR="00B81D95">
        <w:rPr>
          <w:rFonts w:ascii="Times New Roman" w:eastAsia="宋体" w:hAnsi="Times New Roman" w:cs="Times New Roman" w:hint="eastAsia"/>
          <w:sz w:val="21"/>
          <w:szCs w:val="21"/>
        </w:rPr>
        <w:t>demand attention</w:t>
      </w:r>
      <w:r w:rsidR="00326C14" w:rsidRPr="00326C14">
        <w:rPr>
          <w:rFonts w:ascii="Times New Roman" w:eastAsia="宋体" w:hAnsi="Times New Roman" w:cs="Times New Roman"/>
          <w:sz w:val="21"/>
          <w:szCs w:val="21"/>
        </w:rPr>
        <w:t xml:space="preserve">. This paper </w:t>
      </w:r>
      <w:r w:rsidR="00326C14">
        <w:rPr>
          <w:rFonts w:ascii="Times New Roman" w:eastAsia="宋体" w:hAnsi="Times New Roman" w:cs="Times New Roman" w:hint="eastAsia"/>
          <w:sz w:val="21"/>
          <w:szCs w:val="21"/>
        </w:rPr>
        <w:t xml:space="preserve">empirically investigates </w:t>
      </w:r>
      <w:r w:rsidR="009C09BB">
        <w:rPr>
          <w:rFonts w:ascii="Times New Roman" w:eastAsia="宋体" w:hAnsi="Times New Roman" w:cs="Times New Roman" w:hint="eastAsia"/>
          <w:sz w:val="21"/>
          <w:szCs w:val="21"/>
        </w:rPr>
        <w:t xml:space="preserve">how </w:t>
      </w:r>
      <w:r w:rsidR="002059F1">
        <w:rPr>
          <w:rFonts w:ascii="Times New Roman" w:eastAsia="宋体" w:hAnsi="Times New Roman" w:cs="Times New Roman" w:hint="eastAsia"/>
          <w:sz w:val="21"/>
          <w:szCs w:val="21"/>
        </w:rPr>
        <w:t xml:space="preserve">the </w:t>
      </w:r>
      <w:r w:rsidR="002059F1">
        <w:rPr>
          <w:rFonts w:ascii="Times New Roman" w:eastAsia="宋体" w:hAnsi="Times New Roman" w:cs="Times New Roman"/>
          <w:sz w:val="21"/>
          <w:szCs w:val="21"/>
        </w:rPr>
        <w:t xml:space="preserve">business-related courses </w:t>
      </w:r>
      <w:r w:rsidR="00326C14" w:rsidRPr="00326C14">
        <w:rPr>
          <w:rFonts w:ascii="Times New Roman" w:eastAsia="宋体" w:hAnsi="Times New Roman" w:cs="Times New Roman"/>
          <w:sz w:val="21"/>
          <w:szCs w:val="21"/>
        </w:rPr>
        <w:t xml:space="preserve">teaching </w:t>
      </w:r>
      <w:r w:rsidR="009C09BB">
        <w:rPr>
          <w:rFonts w:ascii="Times New Roman" w:eastAsia="宋体" w:hAnsi="Times New Roman" w:cs="Times New Roman" w:hint="eastAsia"/>
          <w:sz w:val="21"/>
          <w:szCs w:val="21"/>
        </w:rPr>
        <w:t xml:space="preserve">operates </w:t>
      </w:r>
      <w:r w:rsidR="002059F1">
        <w:rPr>
          <w:rFonts w:ascii="Times New Roman" w:eastAsia="宋体" w:hAnsi="Times New Roman" w:cs="Times New Roman" w:hint="eastAsia"/>
          <w:sz w:val="21"/>
          <w:szCs w:val="21"/>
        </w:rPr>
        <w:t>in business English p</w:t>
      </w:r>
      <w:r w:rsidR="009C09BB">
        <w:rPr>
          <w:rFonts w:ascii="Times New Roman" w:eastAsia="宋体" w:hAnsi="Times New Roman" w:cs="Times New Roman" w:hint="eastAsia"/>
          <w:sz w:val="21"/>
          <w:szCs w:val="21"/>
        </w:rPr>
        <w:t xml:space="preserve">rogram </w:t>
      </w:r>
      <w:r w:rsidR="00B81D95">
        <w:rPr>
          <w:rFonts w:ascii="Times New Roman" w:eastAsia="宋体" w:hAnsi="Times New Roman" w:cs="Times New Roman" w:hint="eastAsia"/>
          <w:sz w:val="21"/>
          <w:szCs w:val="21"/>
        </w:rPr>
        <w:t xml:space="preserve">based on the surveyed data </w:t>
      </w:r>
      <w:r w:rsidR="00C4743A">
        <w:rPr>
          <w:rFonts w:ascii="Times New Roman" w:eastAsia="宋体" w:hAnsi="Times New Roman" w:cs="Times New Roman" w:hint="eastAsia"/>
          <w:sz w:val="21"/>
          <w:szCs w:val="21"/>
        </w:rPr>
        <w:t xml:space="preserve">collected </w:t>
      </w:r>
      <w:r w:rsidR="00B81D95">
        <w:rPr>
          <w:rFonts w:ascii="Times New Roman" w:eastAsia="宋体" w:hAnsi="Times New Roman" w:cs="Times New Roman" w:hint="eastAsia"/>
          <w:sz w:val="21"/>
          <w:szCs w:val="21"/>
        </w:rPr>
        <w:t xml:space="preserve">from undergraduates in </w:t>
      </w:r>
      <w:r w:rsidR="009C09BB">
        <w:rPr>
          <w:rFonts w:ascii="Times New Roman" w:eastAsia="宋体" w:hAnsi="Times New Roman" w:cs="Times New Roman" w:hint="eastAsia"/>
          <w:sz w:val="21"/>
          <w:szCs w:val="21"/>
        </w:rPr>
        <w:t>Guangdo</w:t>
      </w:r>
      <w:r w:rsidR="002059F1">
        <w:rPr>
          <w:rFonts w:ascii="Times New Roman" w:eastAsia="宋体" w:hAnsi="Times New Roman" w:cs="Times New Roman" w:hint="eastAsia"/>
          <w:sz w:val="21"/>
          <w:szCs w:val="21"/>
        </w:rPr>
        <w:t xml:space="preserve">ng University of Foreign Studies. </w:t>
      </w:r>
      <w:r w:rsidR="002059F1">
        <w:rPr>
          <w:rFonts w:ascii="Times New Roman" w:eastAsia="宋体" w:hAnsi="Times New Roman" w:cs="Times New Roman"/>
          <w:sz w:val="21"/>
          <w:szCs w:val="21"/>
        </w:rPr>
        <w:t>T</w:t>
      </w:r>
      <w:r w:rsidR="002059F1">
        <w:rPr>
          <w:rFonts w:ascii="Times New Roman" w:eastAsia="宋体" w:hAnsi="Times New Roman" w:cs="Times New Roman" w:hint="eastAsia"/>
          <w:sz w:val="21"/>
          <w:szCs w:val="21"/>
        </w:rPr>
        <w:t xml:space="preserve">he result shows that </w:t>
      </w:r>
      <w:r w:rsidR="00EB309C">
        <w:rPr>
          <w:rFonts w:ascii="Times New Roman" w:eastAsia="宋体" w:hAnsi="Times New Roman" w:cs="Times New Roman" w:hint="eastAsia"/>
          <w:sz w:val="21"/>
          <w:szCs w:val="21"/>
        </w:rPr>
        <w:t xml:space="preserve">in general, students hold a basically positive view about the current </w:t>
      </w:r>
      <w:r w:rsidR="00C4743A">
        <w:rPr>
          <w:rFonts w:ascii="Times New Roman" w:eastAsia="宋体" w:hAnsi="Times New Roman" w:cs="Times New Roman" w:hint="eastAsia"/>
          <w:sz w:val="21"/>
          <w:szCs w:val="21"/>
        </w:rPr>
        <w:t>method</w:t>
      </w:r>
      <w:r w:rsidR="00A83F44">
        <w:rPr>
          <w:rFonts w:ascii="Times New Roman" w:eastAsia="宋体" w:hAnsi="Times New Roman" w:cs="Times New Roman" w:hint="eastAsia"/>
          <w:sz w:val="21"/>
          <w:szCs w:val="21"/>
        </w:rPr>
        <w:t xml:space="preserve"> of </w:t>
      </w:r>
      <w:r w:rsidR="00EB309C">
        <w:rPr>
          <w:rFonts w:ascii="Times New Roman" w:eastAsia="宋体" w:hAnsi="Times New Roman" w:cs="Times New Roman" w:hint="eastAsia"/>
          <w:sz w:val="21"/>
          <w:szCs w:val="21"/>
        </w:rPr>
        <w:t xml:space="preserve">business-related courses teaching, but </w:t>
      </w:r>
      <w:r w:rsidR="00C4743A">
        <w:rPr>
          <w:rFonts w:ascii="Times New Roman" w:eastAsia="宋体" w:hAnsi="Times New Roman" w:cs="Times New Roman" w:hint="eastAsia"/>
          <w:sz w:val="21"/>
          <w:szCs w:val="21"/>
        </w:rPr>
        <w:t xml:space="preserve">still </w:t>
      </w:r>
      <w:r w:rsidR="00EB309C">
        <w:rPr>
          <w:rFonts w:ascii="Times New Roman" w:eastAsia="宋体" w:hAnsi="Times New Roman" w:cs="Times New Roman" w:hint="eastAsia"/>
          <w:sz w:val="21"/>
          <w:szCs w:val="21"/>
        </w:rPr>
        <w:t>some issues stick out, such as the lack of practice teaching.</w:t>
      </w:r>
    </w:p>
    <w:p w:rsidR="00A72946" w:rsidRPr="00326C14" w:rsidRDefault="00326C14" w:rsidP="00666F97">
      <w:pPr>
        <w:spacing w:after="0" w:line="360" w:lineRule="auto"/>
        <w:ind w:firstLineChars="200" w:firstLine="422"/>
        <w:jc w:val="both"/>
        <w:rPr>
          <w:rFonts w:ascii="Times New Roman" w:eastAsia="宋体" w:hAnsi="Times New Roman" w:cs="Times New Roman"/>
          <w:sz w:val="21"/>
          <w:szCs w:val="21"/>
        </w:rPr>
      </w:pPr>
      <w:r w:rsidRPr="00934806">
        <w:rPr>
          <w:rFonts w:ascii="Times New Roman" w:eastAsia="宋体" w:hAnsi="Times New Roman" w:cs="Times New Roman"/>
          <w:b/>
          <w:sz w:val="21"/>
          <w:szCs w:val="21"/>
        </w:rPr>
        <w:t>Key</w:t>
      </w:r>
      <w:r w:rsidR="00934806">
        <w:rPr>
          <w:rFonts w:ascii="Times New Roman" w:eastAsia="宋体" w:hAnsi="Times New Roman" w:cs="Times New Roman" w:hint="eastAsia"/>
          <w:b/>
          <w:sz w:val="21"/>
          <w:szCs w:val="21"/>
        </w:rPr>
        <w:t xml:space="preserve"> </w:t>
      </w:r>
      <w:r w:rsidR="00EB309C" w:rsidRPr="00934806">
        <w:rPr>
          <w:rFonts w:ascii="Times New Roman" w:eastAsia="宋体" w:hAnsi="Times New Roman" w:cs="Times New Roman"/>
          <w:b/>
          <w:sz w:val="21"/>
          <w:szCs w:val="21"/>
        </w:rPr>
        <w:t>words:</w:t>
      </w:r>
      <w:r w:rsidR="00EB309C">
        <w:rPr>
          <w:rFonts w:ascii="Times New Roman" w:eastAsia="宋体" w:hAnsi="Times New Roman" w:cs="Times New Roman"/>
          <w:sz w:val="21"/>
          <w:szCs w:val="21"/>
        </w:rPr>
        <w:t xml:space="preserve"> business English program</w:t>
      </w:r>
      <w:r w:rsidR="00EB309C">
        <w:rPr>
          <w:rFonts w:ascii="Times New Roman" w:eastAsia="宋体" w:hAnsi="Times New Roman" w:cs="Times New Roman" w:hint="eastAsia"/>
          <w:sz w:val="21"/>
          <w:szCs w:val="21"/>
        </w:rPr>
        <w:t xml:space="preserve">; </w:t>
      </w:r>
      <w:r w:rsidRPr="00326C14">
        <w:rPr>
          <w:rFonts w:ascii="Times New Roman" w:eastAsia="宋体" w:hAnsi="Times New Roman" w:cs="Times New Roman"/>
          <w:sz w:val="21"/>
          <w:szCs w:val="21"/>
        </w:rPr>
        <w:t>bus</w:t>
      </w:r>
      <w:r w:rsidR="00934806">
        <w:rPr>
          <w:rFonts w:ascii="Times New Roman" w:eastAsia="宋体" w:hAnsi="Times New Roman" w:cs="Times New Roman"/>
          <w:sz w:val="21"/>
          <w:szCs w:val="21"/>
        </w:rPr>
        <w:t>iness-</w:t>
      </w:r>
      <w:r w:rsidRPr="00326C14">
        <w:rPr>
          <w:rFonts w:ascii="Times New Roman" w:eastAsia="宋体" w:hAnsi="Times New Roman" w:cs="Times New Roman"/>
          <w:sz w:val="21"/>
          <w:szCs w:val="21"/>
        </w:rPr>
        <w:t>related courses</w:t>
      </w:r>
      <w:r w:rsidR="00934806">
        <w:rPr>
          <w:rFonts w:ascii="Times New Roman" w:eastAsia="宋体" w:hAnsi="Times New Roman" w:cs="Times New Roman" w:hint="eastAsia"/>
          <w:sz w:val="21"/>
          <w:szCs w:val="21"/>
        </w:rPr>
        <w:t>; course</w:t>
      </w:r>
      <w:r w:rsidRPr="00326C14">
        <w:rPr>
          <w:rFonts w:ascii="Times New Roman" w:eastAsia="宋体" w:hAnsi="Times New Roman" w:cs="Times New Roman"/>
          <w:sz w:val="21"/>
          <w:szCs w:val="21"/>
        </w:rPr>
        <w:t xml:space="preserve"> teaching</w:t>
      </w:r>
      <w:r w:rsidR="00EB309C">
        <w:rPr>
          <w:rFonts w:ascii="Times New Roman" w:eastAsia="宋体" w:hAnsi="Times New Roman" w:cs="Times New Roman" w:hint="eastAsia"/>
          <w:sz w:val="21"/>
          <w:szCs w:val="21"/>
        </w:rPr>
        <w:t>; practice teaching</w:t>
      </w:r>
    </w:p>
    <w:p w:rsidR="00971062" w:rsidRPr="00666F97" w:rsidRDefault="00971062" w:rsidP="00666F97">
      <w:pPr>
        <w:spacing w:after="0" w:line="360" w:lineRule="auto"/>
        <w:rPr>
          <w:rFonts w:asciiTheme="minorEastAsia" w:eastAsiaTheme="minorEastAsia" w:hAnsiTheme="minorEastAsia"/>
          <w:b/>
          <w:sz w:val="24"/>
          <w:szCs w:val="24"/>
        </w:rPr>
      </w:pPr>
    </w:p>
    <w:p w:rsidR="00C4743A" w:rsidRPr="00666F97" w:rsidRDefault="001212B3" w:rsidP="00666F97">
      <w:pPr>
        <w:pStyle w:val="a5"/>
        <w:widowControl/>
        <w:numPr>
          <w:ilvl w:val="0"/>
          <w:numId w:val="3"/>
        </w:numPr>
        <w:adjustRightInd w:val="0"/>
        <w:snapToGrid w:val="0"/>
        <w:spacing w:line="360" w:lineRule="auto"/>
        <w:ind w:firstLineChars="0"/>
        <w:jc w:val="left"/>
        <w:rPr>
          <w:rFonts w:asciiTheme="minorEastAsia" w:eastAsiaTheme="minorEastAsia" w:hAnsiTheme="minorEastAsia"/>
          <w:b/>
          <w:szCs w:val="24"/>
        </w:rPr>
      </w:pPr>
      <w:r w:rsidRPr="00666F97">
        <w:rPr>
          <w:rFonts w:asciiTheme="minorEastAsia" w:eastAsiaTheme="minorEastAsia" w:hAnsiTheme="minorEastAsia" w:hint="eastAsia"/>
          <w:b/>
          <w:szCs w:val="24"/>
        </w:rPr>
        <w:lastRenderedPageBreak/>
        <w:t>引</w:t>
      </w:r>
      <w:r w:rsidR="00806A88" w:rsidRPr="00666F97">
        <w:rPr>
          <w:rFonts w:asciiTheme="minorEastAsia" w:eastAsiaTheme="minorEastAsia" w:hAnsiTheme="minorEastAsia" w:hint="eastAsia"/>
          <w:b/>
          <w:szCs w:val="24"/>
        </w:rPr>
        <w:t>言</w:t>
      </w:r>
    </w:p>
    <w:p w:rsidR="00C4743A" w:rsidRPr="00666F97" w:rsidRDefault="00C4743A" w:rsidP="00666F97">
      <w:pPr>
        <w:spacing w:after="0" w:line="360" w:lineRule="auto"/>
        <w:rPr>
          <w:rFonts w:asciiTheme="minorEastAsia" w:eastAsiaTheme="minorEastAsia" w:hAnsiTheme="minorEastAsia"/>
          <w:b/>
          <w:sz w:val="24"/>
          <w:szCs w:val="24"/>
        </w:rPr>
      </w:pPr>
    </w:p>
    <w:p w:rsidR="00806A88"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商务英语本科专业自2006年由教育部批准设置以来，全国先后共有216所高校开设了该专业(仲伟合，张武保，何家宁，2015)，为培养符合市场经济需求的既具有用英语从事商务活动又具有分析和解决商务实践的高水平复合型，应用型人才做出了巨大贡献，同时随着全球化在中国的不断深入和迅猛发展，国民经济对于商务英语型人才的需求和要求也更大更高，这也无疑为各大高等院校培养商务英语型人才提出了更大的挑战。然而商务英语专业在中国发展时间较短，很多院校对于商务英语学科与专业缺乏系统性的认识和准确的定位，造成了不少院校所设计的人才培养方案的不完善；再加上一些高校商务英语教师资源的紧缺和学校相关设施的落后，“因师施教”的尴尬局面不在少数，造成了各高校培养出的商务英语型人才质量参差不齐，难以满足市场的迫切需求。</w:t>
      </w:r>
    </w:p>
    <w:p w:rsidR="001212B3"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广东外语外贸大学（以下简称“广外”），受教育部批准设立商务英语本科专业已经将近十年，它率先实施全英教学模式并已取得了良好反响。但是对此的实证研究却不多，所以本文以问卷调查的方式，探究了广外商科类课程教学的情况，以了解学生所期望的教学模式，从而更好地满足他们的专业需求，为社会培养更多既精通英语，又熟练掌握商科知识的复合型人才。商科类课程，顾名思义，就是一些与商务相关的课程，例如经济学，管理学等等。本文首先陈述了课程与教学的基本概念，然后就目前在此领域的相关研究进行了综述。鉴于课程教学本身就是一种传播过程，本文利用了哈罗德·拉斯韦尔曾经提出的“5W</w:t>
      </w:r>
      <w:r w:rsidRPr="00666F97">
        <w:rPr>
          <w:rFonts w:asciiTheme="minorEastAsia" w:eastAsiaTheme="minorEastAsia" w:hAnsiTheme="minorEastAsia"/>
          <w:sz w:val="24"/>
          <w:szCs w:val="24"/>
        </w:rPr>
        <w:t>”</w:t>
      </w:r>
      <w:r w:rsidRPr="00666F97">
        <w:rPr>
          <w:rFonts w:asciiTheme="minorEastAsia" w:eastAsiaTheme="minorEastAsia" w:hAnsiTheme="minorEastAsia" w:hint="eastAsia"/>
          <w:sz w:val="24"/>
          <w:szCs w:val="24"/>
        </w:rPr>
        <w:t>传播过程模式对教学过程中的单个因素进行了具体调查。最后，笔者对调查输出的数据进行描述和分析，并就调查结果提出一些可能性的建议。</w:t>
      </w:r>
    </w:p>
    <w:p w:rsidR="00E34311" w:rsidRPr="00666F97" w:rsidRDefault="00806A88" w:rsidP="00666F97">
      <w:pPr>
        <w:pStyle w:val="a5"/>
        <w:widowControl/>
        <w:numPr>
          <w:ilvl w:val="0"/>
          <w:numId w:val="3"/>
        </w:numPr>
        <w:adjustRightInd w:val="0"/>
        <w:snapToGrid w:val="0"/>
        <w:spacing w:line="360" w:lineRule="auto"/>
        <w:ind w:firstLineChars="0"/>
        <w:jc w:val="left"/>
        <w:rPr>
          <w:rFonts w:asciiTheme="minorEastAsia" w:eastAsiaTheme="minorEastAsia" w:hAnsiTheme="minorEastAsia"/>
          <w:b/>
          <w:szCs w:val="24"/>
        </w:rPr>
      </w:pPr>
      <w:r w:rsidRPr="00666F97">
        <w:rPr>
          <w:rFonts w:asciiTheme="minorEastAsia" w:eastAsiaTheme="minorEastAsia" w:hAnsiTheme="minorEastAsia" w:hint="eastAsia"/>
          <w:b/>
          <w:szCs w:val="24"/>
        </w:rPr>
        <w:t>课程与教学的基本概念以及相关研究</w:t>
      </w:r>
    </w:p>
    <w:p w:rsidR="001212B3" w:rsidRPr="00666F97" w:rsidRDefault="00806A88" w:rsidP="00666F97">
      <w:pPr>
        <w:pStyle w:val="a5"/>
        <w:numPr>
          <w:ilvl w:val="0"/>
          <w:numId w:val="8"/>
        </w:numPr>
        <w:spacing w:line="360" w:lineRule="auto"/>
        <w:ind w:firstLineChars="0"/>
        <w:rPr>
          <w:rFonts w:asciiTheme="minorEastAsia" w:eastAsiaTheme="minorEastAsia" w:hAnsiTheme="minorEastAsia"/>
          <w:b/>
          <w:szCs w:val="24"/>
        </w:rPr>
      </w:pPr>
      <w:r w:rsidRPr="00666F97">
        <w:rPr>
          <w:rFonts w:asciiTheme="minorEastAsia" w:eastAsiaTheme="minorEastAsia" w:hAnsiTheme="minorEastAsia" w:hint="eastAsia"/>
          <w:b/>
          <w:szCs w:val="24"/>
        </w:rPr>
        <w:t>课程与教学的基本概念</w:t>
      </w:r>
    </w:p>
    <w:p w:rsidR="00806A88"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迄今为止，国内外学者对于课程这一概念有着不同的认识和理解，总的来说，包括三层含义：（1）课程是学科或教育内容。根据《中国大百科全书教育》的解释，“课程是指所有学科(教学科目)的总和，或学生在教师指导下各种活动的总和”，这通常被称为广义的课程，而狭义上的课程指的是单个学科或一系列学科的教学科目（蔡铁权、姜旭英，2008</w:t>
      </w:r>
      <w:r w:rsidR="00C4743A" w:rsidRPr="00666F97">
        <w:rPr>
          <w:rFonts w:asciiTheme="minorEastAsia" w:eastAsiaTheme="minorEastAsia" w:hAnsiTheme="minorEastAsia" w:hint="eastAsia"/>
          <w:sz w:val="24"/>
          <w:szCs w:val="24"/>
        </w:rPr>
        <w:t>： 45-49</w:t>
      </w:r>
      <w:r w:rsidRPr="00666F97">
        <w:rPr>
          <w:rFonts w:asciiTheme="minorEastAsia" w:eastAsiaTheme="minorEastAsia" w:hAnsiTheme="minorEastAsia" w:hint="eastAsia"/>
          <w:sz w:val="24"/>
          <w:szCs w:val="24"/>
        </w:rPr>
        <w:t>）。</w:t>
      </w:r>
      <w:r w:rsidRPr="00666F97">
        <w:rPr>
          <w:rFonts w:asciiTheme="minorEastAsia" w:eastAsiaTheme="minorEastAsia" w:hAnsiTheme="minorEastAsia"/>
          <w:sz w:val="24"/>
          <w:szCs w:val="24"/>
        </w:rPr>
        <w:t xml:space="preserve"> </w:t>
      </w:r>
      <w:r w:rsidRPr="00666F97">
        <w:rPr>
          <w:rFonts w:asciiTheme="minorEastAsia" w:eastAsiaTheme="minorEastAsia" w:hAnsiTheme="minorEastAsia" w:hint="eastAsia"/>
          <w:sz w:val="24"/>
          <w:szCs w:val="24"/>
        </w:rPr>
        <w:t>（2）课程是学习结果或目标。一些学者认为，课程的重点关注对象应该是教育教学目标和学习结果（钟启</w:t>
      </w:r>
      <w:r w:rsidRPr="00666F97">
        <w:rPr>
          <w:rFonts w:asciiTheme="minorEastAsia" w:eastAsiaTheme="minorEastAsia" w:hAnsiTheme="minorEastAsia" w:hint="eastAsia"/>
          <w:sz w:val="24"/>
          <w:szCs w:val="24"/>
        </w:rPr>
        <w:lastRenderedPageBreak/>
        <w:t>泉</w:t>
      </w:r>
      <w:r w:rsidR="003C1CF0" w:rsidRPr="00666F97">
        <w:rPr>
          <w:rFonts w:asciiTheme="minorEastAsia" w:eastAsiaTheme="minorEastAsia" w:hAnsiTheme="minorEastAsia" w:hint="eastAsia"/>
          <w:sz w:val="24"/>
          <w:szCs w:val="24"/>
        </w:rPr>
        <w:t>，</w:t>
      </w:r>
      <w:r w:rsidRPr="00666F97">
        <w:rPr>
          <w:rFonts w:asciiTheme="minorEastAsia" w:eastAsiaTheme="minorEastAsia" w:hAnsiTheme="minorEastAsia" w:hint="eastAsia"/>
          <w:sz w:val="24"/>
          <w:szCs w:val="24"/>
        </w:rPr>
        <w:t>等，2008</w:t>
      </w:r>
      <w:r w:rsidR="00C4743A" w:rsidRPr="00666F97">
        <w:rPr>
          <w:rFonts w:asciiTheme="minorEastAsia" w:eastAsiaTheme="minorEastAsia" w:hAnsiTheme="minorEastAsia" w:hint="eastAsia"/>
          <w:sz w:val="24"/>
          <w:szCs w:val="24"/>
        </w:rPr>
        <w:t>: 3</w:t>
      </w:r>
      <w:r w:rsidRPr="00666F97">
        <w:rPr>
          <w:rFonts w:asciiTheme="minorEastAsia" w:eastAsiaTheme="minorEastAsia" w:hAnsiTheme="minorEastAsia" w:hint="eastAsia"/>
          <w:sz w:val="24"/>
          <w:szCs w:val="24"/>
        </w:rPr>
        <w:t>）。（3）课程是经验或体验。丛立新</w:t>
      </w:r>
      <w:r w:rsidR="003C1CF0" w:rsidRPr="00666F97">
        <w:rPr>
          <w:rFonts w:asciiTheme="minorEastAsia" w:eastAsiaTheme="minorEastAsia" w:hAnsiTheme="minorEastAsia" w:hint="eastAsia"/>
          <w:sz w:val="24"/>
          <w:szCs w:val="24"/>
        </w:rPr>
        <w:t>（2000：89）</w:t>
      </w:r>
      <w:r w:rsidRPr="00666F97">
        <w:rPr>
          <w:rFonts w:asciiTheme="minorEastAsia" w:eastAsiaTheme="minorEastAsia" w:hAnsiTheme="minorEastAsia" w:hint="eastAsia"/>
          <w:sz w:val="24"/>
          <w:szCs w:val="24"/>
        </w:rPr>
        <w:t>认为，“课程是受教育者在教育者的引导下所获得的经验，这些经验是教育者按照一定社会需求和受教育者的身心发展水平，有计划、有目的地组织安排的”。而在本文中，课程指的主要是第一层含义，即课程是学科或教育内容。</w:t>
      </w:r>
    </w:p>
    <w:p w:rsidR="00806A88"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教学，意义丰富，解释各异。根据《中国大百科全书教育》的解释，“教学是教师的教和学生的学的共同活动。学生在教师有目的有计划的指导下，积极主动地掌握系统的文化科学基础知识和基本技能，发展能力，增强体质，并形成一定的思想品德”。钟启泉等</w:t>
      </w:r>
      <w:r w:rsidR="00E258F1" w:rsidRPr="00666F97">
        <w:rPr>
          <w:rFonts w:asciiTheme="minorEastAsia" w:eastAsiaTheme="minorEastAsia" w:hAnsiTheme="minorEastAsia" w:hint="eastAsia"/>
          <w:sz w:val="24"/>
          <w:szCs w:val="24"/>
        </w:rPr>
        <w:t>（2008：7）</w:t>
      </w:r>
      <w:r w:rsidRPr="00666F97">
        <w:rPr>
          <w:rFonts w:asciiTheme="minorEastAsia" w:eastAsiaTheme="minorEastAsia" w:hAnsiTheme="minorEastAsia" w:hint="eastAsia"/>
          <w:sz w:val="24"/>
          <w:szCs w:val="24"/>
        </w:rPr>
        <w:t>在《课程与教学论》中说到，教学是为了实现教育目的、以课程内容为中介而进行的教和学相统一的共同活动。总之，教学是教师和学生之间的一种互动交际过程，这种交际是具目的性的，教师以教授课程内容为主要目的，而学生以学习课程内容为主要任务。</w:t>
      </w:r>
    </w:p>
    <w:p w:rsidR="00806A88"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对于课程和教学之间的关系，一直以来学者们各持己见。而在本文中，笔者将主要研究在广外商务英语专业中，以商科类这一系列课程为教学内容而实施的教学存在的问题。所以，本文的分析重点是教学这一互动活动，所以对于课程和教学之间的关系将不加赘述。</w:t>
      </w:r>
    </w:p>
    <w:p w:rsidR="00E34311" w:rsidRPr="00666F97" w:rsidRDefault="00E34311" w:rsidP="00666F97">
      <w:pPr>
        <w:pStyle w:val="a5"/>
        <w:numPr>
          <w:ilvl w:val="0"/>
          <w:numId w:val="8"/>
        </w:numPr>
        <w:spacing w:line="360" w:lineRule="auto"/>
        <w:ind w:firstLineChars="0"/>
        <w:rPr>
          <w:rFonts w:asciiTheme="minorEastAsia" w:eastAsiaTheme="minorEastAsia" w:hAnsiTheme="minorEastAsia"/>
          <w:b/>
          <w:szCs w:val="24"/>
        </w:rPr>
      </w:pPr>
      <w:r w:rsidRPr="00666F97">
        <w:rPr>
          <w:rFonts w:asciiTheme="minorEastAsia" w:eastAsiaTheme="minorEastAsia" w:hAnsiTheme="minorEastAsia" w:hint="eastAsia"/>
          <w:b/>
          <w:szCs w:val="24"/>
        </w:rPr>
        <w:t>商科类课程教学的相关研究</w:t>
      </w:r>
    </w:p>
    <w:p w:rsidR="00806A88"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商务英语本科专业自2006年受教育部批准设置以来，已有一些对于商务英语专业教学模式的研究（如侯松、曾美芬，2008；王旭巍，2009；朱文忠，2010），但是对于商科类课程教学却鲜有研究。谢亚军（2013）研究了在CBI理念下商务英语专业商科相关专业课的教学模式，从多个方面分析了CBI理念下实施商科相关专业课教学的具体原则。然而，由于各院校的师资水平、教学配置、学生基础等存在差异，实行CBI理念下的教学需要考虑实际具体情况，提出实施这种理念教学的必需条件。杨晓宜(2010)从一所独立学院—南国商学院出发，探讨了适合其商务英语专业商科课程的教学模式，指出当前实施的教学模式存在的问题并提出实施双语教学和案例教学的改革方案。郭桂杭（2007）立足于广外商务英语专业的教学实践，阐述了商务英语专业实施全英教学的两个担忧，并说明了商务课程全英教学过程中应该处理好的几个问题，提出了可行性的建议，具有良好的借鉴意义。但是，这些研究似乎都没有从学生这一受教主体的角度出发，从而去探讨他们对于商科类课程教学中出现问题的看法以及他们的需求。</w:t>
      </w:r>
    </w:p>
    <w:p w:rsidR="00E34311"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lastRenderedPageBreak/>
        <w:t>学生作为课程教学的主体之一，对于课程教学模式的选择起着决定性的作用。他们的需求和反馈，是制定教学计划的重要参考，也是评判教学质量的重要指标。所以，本文从学生的角度出发，初步研究了他们对于商科类课程教学的评价，以进一步了解他们的看法和需求。</w:t>
      </w:r>
    </w:p>
    <w:p w:rsidR="00C366D3" w:rsidRPr="00666F97" w:rsidRDefault="00806A88" w:rsidP="00666F97">
      <w:pPr>
        <w:pStyle w:val="a5"/>
        <w:numPr>
          <w:ilvl w:val="0"/>
          <w:numId w:val="3"/>
        </w:numPr>
        <w:spacing w:line="360" w:lineRule="auto"/>
        <w:ind w:firstLineChars="0"/>
        <w:rPr>
          <w:rFonts w:asciiTheme="minorEastAsia" w:eastAsiaTheme="minorEastAsia" w:hAnsiTheme="minorEastAsia"/>
          <w:b/>
          <w:szCs w:val="24"/>
        </w:rPr>
      </w:pPr>
      <w:r w:rsidRPr="00666F97">
        <w:rPr>
          <w:rFonts w:asciiTheme="minorEastAsia" w:eastAsiaTheme="minorEastAsia" w:hAnsiTheme="minorEastAsia" w:hint="eastAsia"/>
          <w:b/>
          <w:szCs w:val="24"/>
        </w:rPr>
        <w:t>分析框架</w:t>
      </w:r>
    </w:p>
    <w:p w:rsidR="00E34311"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以传播学为理论基础的教学研究已经不是新话题了，谷志忠</w:t>
      </w:r>
      <w:r w:rsidR="00531F6D" w:rsidRPr="00666F97">
        <w:rPr>
          <w:rFonts w:asciiTheme="minorEastAsia" w:eastAsiaTheme="minorEastAsia" w:hAnsiTheme="minorEastAsia" w:hint="eastAsia"/>
          <w:sz w:val="24"/>
          <w:szCs w:val="24"/>
        </w:rPr>
        <w:t>（2010：86-88）</w:t>
      </w:r>
      <w:r w:rsidRPr="00666F97">
        <w:rPr>
          <w:rFonts w:asciiTheme="minorEastAsia" w:eastAsiaTheme="minorEastAsia" w:hAnsiTheme="minorEastAsia" w:hint="eastAsia"/>
          <w:sz w:val="24"/>
          <w:szCs w:val="24"/>
        </w:rPr>
        <w:t>提出，“教学实际上就是一种信息传播活动教学信息的传播同样是通过教师和双方的传播行为来实现的”。课程教学活动是一种教师的教与学生的学的双向交际过程，本文采用了哈罗德·拉斯韦尔曾经提出的“5W</w:t>
      </w:r>
      <w:r w:rsidRPr="00666F97">
        <w:rPr>
          <w:rFonts w:asciiTheme="minorEastAsia" w:eastAsiaTheme="minorEastAsia" w:hAnsiTheme="minorEastAsia"/>
          <w:sz w:val="24"/>
          <w:szCs w:val="24"/>
        </w:rPr>
        <w:t>”</w:t>
      </w:r>
      <w:r w:rsidRPr="00666F97">
        <w:rPr>
          <w:rFonts w:asciiTheme="minorEastAsia" w:eastAsiaTheme="minorEastAsia" w:hAnsiTheme="minorEastAsia" w:hint="eastAsia"/>
          <w:sz w:val="24"/>
          <w:szCs w:val="24"/>
        </w:rPr>
        <w:t>传播过程模式来解释课程的教学过程：谁(who)，说了什么(says what)，通过什么渠道(in which channel)，对谁(to whom)，取得了什么效果(with what effect)，即五大传播因素传播者，信息，媒介，受传者和传播效果。这种模式提出得比较早，存在一个很明显的弊端：它忽略了“反馈”的要素，即这种传播方式没法解释教学活动的双向性。但是这里笔者的研究重点不在于其互动性，而主要针对课程教学中每个传播因素的阐释。毋庸置疑，在课程教学中，传播者是教师，信息就是学生所用的教材以及其他课程资料，媒介一般是课堂或实践教学，受传者是学生，</w:t>
      </w:r>
      <w:r w:rsidR="00363EC8" w:rsidRPr="00666F97">
        <w:rPr>
          <w:rFonts w:asciiTheme="minorEastAsia" w:eastAsiaTheme="minorEastAsia" w:hAnsiTheme="minorEastAsia" w:hint="eastAsia"/>
          <w:sz w:val="24"/>
          <w:szCs w:val="24"/>
        </w:rPr>
        <w:t>而</w:t>
      </w:r>
      <w:r w:rsidRPr="00666F97">
        <w:rPr>
          <w:rFonts w:asciiTheme="minorEastAsia" w:eastAsiaTheme="minorEastAsia" w:hAnsiTheme="minorEastAsia" w:hint="eastAsia"/>
          <w:sz w:val="24"/>
          <w:szCs w:val="24"/>
        </w:rPr>
        <w:t>传播效果的一般评测方式</w:t>
      </w:r>
      <w:r w:rsidR="00363EC8" w:rsidRPr="00666F97">
        <w:rPr>
          <w:rFonts w:asciiTheme="minorEastAsia" w:eastAsiaTheme="minorEastAsia" w:hAnsiTheme="minorEastAsia" w:hint="eastAsia"/>
          <w:sz w:val="24"/>
          <w:szCs w:val="24"/>
        </w:rPr>
        <w:t>则是多样的，例如学生的考试成绩</w:t>
      </w:r>
      <w:r w:rsidRPr="00666F97">
        <w:rPr>
          <w:rFonts w:asciiTheme="minorEastAsia" w:eastAsiaTheme="minorEastAsia" w:hAnsiTheme="minorEastAsia" w:hint="eastAsia"/>
          <w:sz w:val="24"/>
          <w:szCs w:val="24"/>
        </w:rPr>
        <w:t>等。本文从学生的角度，调查探究了其他</w:t>
      </w:r>
      <w:r w:rsidR="00E863C6" w:rsidRPr="00666F97">
        <w:rPr>
          <w:rFonts w:asciiTheme="minorEastAsia" w:eastAsiaTheme="minorEastAsia" w:hAnsiTheme="minorEastAsia" w:hint="eastAsia"/>
          <w:sz w:val="24"/>
          <w:szCs w:val="24"/>
        </w:rPr>
        <w:t>三</w:t>
      </w:r>
      <w:r w:rsidRPr="00666F97">
        <w:rPr>
          <w:rFonts w:asciiTheme="minorEastAsia" w:eastAsiaTheme="minorEastAsia" w:hAnsiTheme="minorEastAsia" w:hint="eastAsia"/>
          <w:sz w:val="24"/>
          <w:szCs w:val="24"/>
        </w:rPr>
        <w:t>个传播因素：教师水平、教材选择、教学模式。</w:t>
      </w:r>
    </w:p>
    <w:p w:rsidR="00E34311" w:rsidRPr="00666F97" w:rsidRDefault="00806A88" w:rsidP="00666F97">
      <w:pPr>
        <w:pStyle w:val="a5"/>
        <w:widowControl/>
        <w:numPr>
          <w:ilvl w:val="0"/>
          <w:numId w:val="4"/>
        </w:numPr>
        <w:adjustRightInd w:val="0"/>
        <w:snapToGrid w:val="0"/>
        <w:spacing w:line="360" w:lineRule="auto"/>
        <w:ind w:firstLineChars="0"/>
        <w:jc w:val="left"/>
        <w:rPr>
          <w:rFonts w:asciiTheme="minorEastAsia" w:eastAsiaTheme="minorEastAsia" w:hAnsiTheme="minorEastAsia"/>
          <w:b/>
          <w:szCs w:val="24"/>
        </w:rPr>
      </w:pPr>
      <w:r w:rsidRPr="00666F97">
        <w:rPr>
          <w:rFonts w:asciiTheme="minorEastAsia" w:eastAsiaTheme="minorEastAsia" w:hAnsiTheme="minorEastAsia" w:hint="eastAsia"/>
          <w:b/>
          <w:szCs w:val="24"/>
        </w:rPr>
        <w:t>研究方法</w:t>
      </w:r>
    </w:p>
    <w:p w:rsidR="00806A88" w:rsidRPr="00666F97" w:rsidRDefault="00806A88" w:rsidP="00666F97">
      <w:pPr>
        <w:pStyle w:val="a5"/>
        <w:widowControl/>
        <w:numPr>
          <w:ilvl w:val="0"/>
          <w:numId w:val="5"/>
        </w:numPr>
        <w:adjustRightInd w:val="0"/>
        <w:snapToGrid w:val="0"/>
        <w:spacing w:line="360" w:lineRule="auto"/>
        <w:ind w:firstLineChars="0"/>
        <w:jc w:val="left"/>
        <w:rPr>
          <w:rFonts w:asciiTheme="minorEastAsia" w:eastAsiaTheme="minorEastAsia" w:hAnsiTheme="minorEastAsia"/>
          <w:b/>
          <w:szCs w:val="24"/>
        </w:rPr>
      </w:pPr>
      <w:r w:rsidRPr="00666F97">
        <w:rPr>
          <w:rFonts w:asciiTheme="minorEastAsia" w:eastAsiaTheme="minorEastAsia" w:hAnsiTheme="minorEastAsia" w:hint="eastAsia"/>
          <w:b/>
          <w:szCs w:val="24"/>
        </w:rPr>
        <w:t>研究对象</w:t>
      </w:r>
    </w:p>
    <w:p w:rsidR="00806A88" w:rsidRPr="00666F97" w:rsidRDefault="005B697E"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鉴于大四学生对于本专业课程教学了解更多更深，笔者</w:t>
      </w:r>
      <w:r w:rsidR="00806A88" w:rsidRPr="00666F97">
        <w:rPr>
          <w:rFonts w:asciiTheme="minorEastAsia" w:eastAsiaTheme="minorEastAsia" w:hAnsiTheme="minorEastAsia" w:hint="eastAsia"/>
          <w:sz w:val="24"/>
          <w:szCs w:val="24"/>
        </w:rPr>
        <w:t>利用课余时间</w:t>
      </w:r>
      <w:r w:rsidRPr="00666F97">
        <w:rPr>
          <w:rFonts w:asciiTheme="minorEastAsia" w:eastAsiaTheme="minorEastAsia" w:hAnsiTheme="minorEastAsia" w:hint="eastAsia"/>
          <w:sz w:val="24"/>
          <w:szCs w:val="24"/>
        </w:rPr>
        <w:t>在教学楼区域</w:t>
      </w:r>
      <w:r w:rsidR="00806A88" w:rsidRPr="00666F97">
        <w:rPr>
          <w:rFonts w:asciiTheme="minorEastAsia" w:eastAsiaTheme="minorEastAsia" w:hAnsiTheme="minorEastAsia" w:hint="eastAsia"/>
          <w:sz w:val="24"/>
          <w:szCs w:val="24"/>
        </w:rPr>
        <w:t>将85份问卷随机发放给广外2012级商务英语专业本科4个班的学生（国际金融，国际工商管理，国际经济与贸易，国际经济法），并收回有效问卷81份。</w:t>
      </w:r>
    </w:p>
    <w:p w:rsidR="00806A88" w:rsidRPr="00666F97" w:rsidRDefault="00806A88" w:rsidP="00666F97">
      <w:pPr>
        <w:pStyle w:val="a5"/>
        <w:widowControl/>
        <w:numPr>
          <w:ilvl w:val="0"/>
          <w:numId w:val="5"/>
        </w:numPr>
        <w:adjustRightInd w:val="0"/>
        <w:snapToGrid w:val="0"/>
        <w:spacing w:line="360" w:lineRule="auto"/>
        <w:ind w:firstLineChars="0"/>
        <w:jc w:val="left"/>
        <w:rPr>
          <w:rFonts w:asciiTheme="minorEastAsia" w:eastAsiaTheme="minorEastAsia" w:hAnsiTheme="minorEastAsia"/>
          <w:b/>
          <w:szCs w:val="24"/>
        </w:rPr>
      </w:pPr>
      <w:r w:rsidRPr="00666F97">
        <w:rPr>
          <w:rFonts w:asciiTheme="minorEastAsia" w:eastAsiaTheme="minorEastAsia" w:hAnsiTheme="minorEastAsia" w:hint="eastAsia"/>
          <w:b/>
          <w:szCs w:val="24"/>
        </w:rPr>
        <w:t>研究工具</w:t>
      </w:r>
    </w:p>
    <w:p w:rsidR="00806A88"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本研究的问卷调查是笔者根据传播的“5W”模式所设计的，问卷共包括四大项内容：对于商科类课程教学的整体看法；商科类课程教学模式；商科类课程教师水平；商科类课程教材。问卷的问题从正反两方面来设计，例如教学的亮点和问题。整套问卷共有14道单选题，输出的数据类型包括两类：称名数据和等级数据。而一般问卷调查收集的数据都是称名数据，所以在此不加赘述，本问卷收</w:t>
      </w:r>
      <w:r w:rsidRPr="00666F97">
        <w:rPr>
          <w:rFonts w:asciiTheme="minorEastAsia" w:eastAsiaTheme="minorEastAsia" w:hAnsiTheme="minorEastAsia" w:hint="eastAsia"/>
          <w:sz w:val="24"/>
          <w:szCs w:val="24"/>
        </w:rPr>
        <w:lastRenderedPageBreak/>
        <w:t>集的等级数据是通过采用5个选项的等级量表，每个选项都有文字描述，每相邻两个选项之间的距离相等。例如让调查对象评估他们对于课程教学的整体看：1=很合理；2=基本合理；3=不太合理；4=不合理；5=很不合理。为了进行分析，每个回答都给予了相应的分值。</w:t>
      </w:r>
    </w:p>
    <w:p w:rsidR="00806A88" w:rsidRPr="00666F97" w:rsidRDefault="00806A88" w:rsidP="00666F97">
      <w:pPr>
        <w:pStyle w:val="a5"/>
        <w:widowControl/>
        <w:numPr>
          <w:ilvl w:val="0"/>
          <w:numId w:val="5"/>
        </w:numPr>
        <w:adjustRightInd w:val="0"/>
        <w:snapToGrid w:val="0"/>
        <w:spacing w:line="360" w:lineRule="auto"/>
        <w:ind w:firstLineChars="0"/>
        <w:jc w:val="left"/>
        <w:rPr>
          <w:rFonts w:asciiTheme="minorEastAsia" w:eastAsiaTheme="minorEastAsia" w:hAnsiTheme="minorEastAsia"/>
          <w:b/>
          <w:szCs w:val="24"/>
        </w:rPr>
      </w:pPr>
      <w:r w:rsidRPr="00666F97">
        <w:rPr>
          <w:rFonts w:asciiTheme="minorEastAsia" w:eastAsiaTheme="minorEastAsia" w:hAnsiTheme="minorEastAsia" w:hint="eastAsia"/>
          <w:b/>
          <w:szCs w:val="24"/>
        </w:rPr>
        <w:t>数据收集与分析</w:t>
      </w:r>
    </w:p>
    <w:p w:rsidR="00E34311" w:rsidRPr="00666F97" w:rsidRDefault="00806A88" w:rsidP="00666F97">
      <w:pPr>
        <w:spacing w:after="0" w:line="360" w:lineRule="auto"/>
        <w:ind w:firstLineChars="200" w:firstLine="48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笔者在收回问卷，认真检查后，及时对选择“其他”项的被调查者进行采访，从而提高问卷的有效性和输出的准确性。对于称名数据，笔者将问卷的数据输入电脑后，运用社会科学的统计软件（SPSS</w:t>
      </w:r>
      <w:r w:rsidRPr="00666F97">
        <w:rPr>
          <w:rFonts w:asciiTheme="minorEastAsia" w:eastAsiaTheme="minorEastAsia" w:hAnsiTheme="minorEastAsia"/>
          <w:sz w:val="24"/>
          <w:szCs w:val="24"/>
        </w:rPr>
        <w:t>）</w:t>
      </w:r>
      <w:r w:rsidRPr="00666F97">
        <w:rPr>
          <w:rFonts w:asciiTheme="minorEastAsia" w:eastAsiaTheme="minorEastAsia" w:hAnsiTheme="minorEastAsia" w:hint="eastAsia"/>
          <w:sz w:val="24"/>
          <w:szCs w:val="24"/>
        </w:rPr>
        <w:t>对数据进行了分析：首先对于频数进行加权，因为不是原始数据，然后再对数据进行单向卡方检验；而对于等级数据，由于每相邻两个选项之间的距离相等，所以可以直接求得平均值。</w:t>
      </w:r>
    </w:p>
    <w:p w:rsidR="00E34311" w:rsidRPr="00666F97" w:rsidRDefault="00806A88" w:rsidP="00666F97">
      <w:pPr>
        <w:spacing w:after="0" w:line="360" w:lineRule="auto"/>
        <w:rPr>
          <w:rFonts w:asciiTheme="minorEastAsia" w:eastAsiaTheme="minorEastAsia" w:hAnsiTheme="minorEastAsia"/>
          <w:b/>
          <w:sz w:val="24"/>
          <w:szCs w:val="24"/>
        </w:rPr>
      </w:pPr>
      <w:r w:rsidRPr="00666F97">
        <w:rPr>
          <w:rFonts w:asciiTheme="minorEastAsia" w:eastAsiaTheme="minorEastAsia" w:hAnsiTheme="minorEastAsia" w:hint="eastAsia"/>
          <w:b/>
          <w:sz w:val="24"/>
          <w:szCs w:val="24"/>
        </w:rPr>
        <w:t>五、 研究结果与讨论</w:t>
      </w:r>
    </w:p>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首先针对广外商英专业的本科生对于商科类课程教学存在问题的意见，为了能有一个初步的了解和认识，笔者调查了他们的看法，结果如表1</w:t>
      </w:r>
      <w:r w:rsidR="00091D72" w:rsidRPr="00666F97">
        <w:rPr>
          <w:rFonts w:asciiTheme="minorEastAsia" w:eastAsiaTheme="minorEastAsia" w:hAnsiTheme="minorEastAsia" w:hint="eastAsia"/>
          <w:sz w:val="24"/>
          <w:szCs w:val="24"/>
        </w:rPr>
        <w:t>所示。</w:t>
      </w:r>
    </w:p>
    <w:p w:rsidR="00091D72" w:rsidRPr="00666F97" w:rsidRDefault="005B697E"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为探究这四个</w:t>
      </w:r>
      <w:r w:rsidR="00091D72" w:rsidRPr="00666F97">
        <w:rPr>
          <w:rFonts w:asciiTheme="minorEastAsia" w:eastAsiaTheme="minorEastAsia" w:hAnsiTheme="minorEastAsia" w:hint="eastAsia"/>
          <w:sz w:val="24"/>
          <w:szCs w:val="24"/>
        </w:rPr>
        <w:t>选项之间存不存在显著差异，笔者将数据进行卡方检验(设定</w:t>
      </w:r>
      <w:r w:rsidR="00091D72" w:rsidRPr="00666F97">
        <w:rPr>
          <w:rFonts w:asciiTheme="minorEastAsia" w:eastAsiaTheme="minorEastAsia" w:hAnsiTheme="minorEastAsia" w:cs="Times New Roman"/>
          <w:sz w:val="24"/>
          <w:szCs w:val="24"/>
        </w:rPr>
        <w:t>α</w:t>
      </w:r>
      <w:r w:rsidR="00091D72" w:rsidRPr="00666F97">
        <w:rPr>
          <w:rFonts w:asciiTheme="minorEastAsia" w:eastAsiaTheme="minorEastAsia" w:hAnsiTheme="minorEastAsia" w:hint="eastAsia"/>
          <w:sz w:val="24"/>
          <w:szCs w:val="24"/>
        </w:rPr>
        <w:t>=0.05)，结果得到：</w:t>
      </w:r>
      <w:r w:rsidR="00091D72" w:rsidRPr="00666F97">
        <w:rPr>
          <w:rFonts w:asciiTheme="minorEastAsia" w:eastAsiaTheme="minorEastAsia" w:hAnsiTheme="minorEastAsia" w:hint="eastAsia"/>
          <w:sz w:val="24"/>
          <w:szCs w:val="24"/>
        </w:rPr>
        <w:sym w:font="Symbol" w:char="0063"/>
      </w:r>
      <w:r w:rsidR="00091D72" w:rsidRPr="00666F97">
        <w:rPr>
          <w:rFonts w:asciiTheme="minorEastAsia" w:eastAsiaTheme="minorEastAsia" w:hAnsiTheme="minorEastAsia"/>
          <w:sz w:val="24"/>
          <w:szCs w:val="24"/>
          <w:vertAlign w:val="superscript"/>
        </w:rPr>
        <w:t xml:space="preserve">2 </w:t>
      </w:r>
      <w:r w:rsidR="00091D72" w:rsidRPr="00666F97">
        <w:rPr>
          <w:rFonts w:asciiTheme="minorEastAsia" w:eastAsiaTheme="minorEastAsia" w:hAnsiTheme="minorEastAsia"/>
          <w:sz w:val="24"/>
          <w:szCs w:val="24"/>
        </w:rPr>
        <w:t xml:space="preserve">= </w:t>
      </w:r>
      <w:r w:rsidR="00091D72" w:rsidRPr="00666F97">
        <w:rPr>
          <w:rFonts w:asciiTheme="minorEastAsia" w:eastAsiaTheme="minorEastAsia" w:hAnsiTheme="minorEastAsia" w:hint="eastAsia"/>
          <w:sz w:val="24"/>
          <w:szCs w:val="24"/>
        </w:rPr>
        <w:t>75.296，df=3,</w:t>
      </w:r>
      <w:r w:rsidR="00091D72" w:rsidRPr="00666F97">
        <w:rPr>
          <w:rFonts w:asciiTheme="minorEastAsia" w:eastAsiaTheme="minorEastAsia" w:hAnsiTheme="minorEastAsia" w:cs="+mn-cs"/>
          <w:i/>
          <w:iCs/>
          <w:color w:val="000000"/>
          <w:sz w:val="24"/>
          <w:szCs w:val="24"/>
        </w:rPr>
        <w:t xml:space="preserve"> </w:t>
      </w:r>
      <w:r w:rsidR="00091D72" w:rsidRPr="00666F97">
        <w:rPr>
          <w:rFonts w:asciiTheme="minorEastAsia" w:eastAsiaTheme="minorEastAsia" w:hAnsiTheme="minorEastAsia"/>
          <w:i/>
          <w:iCs/>
          <w:sz w:val="24"/>
          <w:szCs w:val="24"/>
        </w:rPr>
        <w:t>p</w:t>
      </w:r>
      <w:r w:rsidR="00091D72" w:rsidRPr="00666F97">
        <w:rPr>
          <w:rFonts w:asciiTheme="minorEastAsia" w:eastAsiaTheme="minorEastAsia" w:hAnsiTheme="minorEastAsia" w:hint="eastAsia"/>
          <w:sz w:val="24"/>
          <w:szCs w:val="24"/>
        </w:rPr>
        <w:t>&lt;0.05，说明被调查者对于课程教学存在的问题的看法是有倾向性的（从表1数据可以看出，被调查者对于教学模式的意见更大）。而对于选择“其他” 的被调查者，他们多数在采访中指出商科类课程课时安排不合理。接下来笔者针对传播过程的每一个因素进行了具体的调查。</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表1 对商科类课程教学存在的问题的看法</w:t>
      </w:r>
    </w:p>
    <w:tbl>
      <w:tblPr>
        <w:tblStyle w:val="a6"/>
        <w:tblW w:w="0" w:type="auto"/>
        <w:tblLook w:val="04A0"/>
      </w:tblPr>
      <w:tblGrid>
        <w:gridCol w:w="1704"/>
        <w:gridCol w:w="1704"/>
        <w:gridCol w:w="1704"/>
        <w:gridCol w:w="1705"/>
        <w:gridCol w:w="1705"/>
      </w:tblGrid>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问题</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教学模式欠妥当</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教材选择欠合理</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师资水平待提高</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其他</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54</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11</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8</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8</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百分比</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66.66%</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13.58%</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9．88%</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9.88%</w:t>
            </w:r>
          </w:p>
        </w:tc>
      </w:tr>
    </w:tbl>
    <w:p w:rsidR="00806A88" w:rsidRPr="00666F97" w:rsidRDefault="00806A88" w:rsidP="00666F97">
      <w:pPr>
        <w:pStyle w:val="a5"/>
        <w:widowControl/>
        <w:numPr>
          <w:ilvl w:val="0"/>
          <w:numId w:val="6"/>
        </w:numPr>
        <w:adjustRightInd w:val="0"/>
        <w:snapToGrid w:val="0"/>
        <w:spacing w:line="360" w:lineRule="auto"/>
        <w:ind w:firstLineChars="0"/>
        <w:rPr>
          <w:rFonts w:asciiTheme="minorEastAsia" w:eastAsiaTheme="minorEastAsia" w:hAnsiTheme="minorEastAsia"/>
          <w:b/>
          <w:szCs w:val="24"/>
        </w:rPr>
      </w:pPr>
      <w:r w:rsidRPr="00666F97">
        <w:rPr>
          <w:rFonts w:asciiTheme="minorEastAsia" w:eastAsiaTheme="minorEastAsia" w:hAnsiTheme="minorEastAsia" w:hint="eastAsia"/>
          <w:b/>
          <w:szCs w:val="24"/>
        </w:rPr>
        <w:t>教师水平</w:t>
      </w:r>
    </w:p>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根据上述传播过程模式的理论，笔者首先调查了学生们对于传播者的看法，即商科类课程教师的专业素养和英语水平，结果如表2所示：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表2 对商科类课程教师的专业素养和英语水平的看法</w:t>
      </w:r>
    </w:p>
    <w:tbl>
      <w:tblPr>
        <w:tblStyle w:val="a6"/>
        <w:tblW w:w="0" w:type="auto"/>
        <w:tblLook w:val="04A0"/>
      </w:tblPr>
      <w:tblGrid>
        <w:gridCol w:w="1420"/>
        <w:gridCol w:w="1420"/>
        <w:gridCol w:w="1420"/>
        <w:gridCol w:w="1420"/>
        <w:gridCol w:w="1421"/>
        <w:gridCol w:w="1421"/>
      </w:tblGrid>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看法</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很满意</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满意</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基本满意</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不满意</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很不满意</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lastRenderedPageBreak/>
              <w:t>人数</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12</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55</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7</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3</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分值</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2</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3</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w:t>
            </w:r>
          </w:p>
        </w:tc>
      </w:tr>
    </w:tbl>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同理，笔者可以将其加权求得平均值1*12+2*55+3*7+4*4+5*3/81=2.15，即学生们对于商科类课程教师的水平还是比较认可，相当满意的，紧接着笔者又调查了学生们对于教师可能存在的问题的看法，结果如表3所示：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表3 商科类课程教师存在的最大问题</w:t>
      </w:r>
    </w:p>
    <w:tbl>
      <w:tblPr>
        <w:tblStyle w:val="a6"/>
        <w:tblW w:w="0" w:type="auto"/>
        <w:tblLook w:val="04A0"/>
      </w:tblPr>
      <w:tblGrid>
        <w:gridCol w:w="1704"/>
        <w:gridCol w:w="1704"/>
        <w:gridCol w:w="1704"/>
        <w:gridCol w:w="1705"/>
        <w:gridCol w:w="1705"/>
      </w:tblGrid>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问题</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英语水平待完善</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专业水平不够强</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英语水平和专业水平都不高</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其他</w:t>
            </w:r>
          </w:p>
        </w:tc>
      </w:tr>
      <w:tr w:rsidR="00806A88" w:rsidRPr="00666F97" w:rsidTr="00A1551D">
        <w:trPr>
          <w:trHeight w:val="70"/>
        </w:trPr>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10</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14</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52</w:t>
            </w:r>
          </w:p>
        </w:tc>
      </w:tr>
      <w:tr w:rsidR="00806A88" w:rsidRPr="00666F97" w:rsidTr="00A1551D">
        <w:trPr>
          <w:trHeight w:val="70"/>
        </w:trPr>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百分比</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12.35%</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17.28%</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6.17%</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64.20%</w:t>
            </w:r>
          </w:p>
        </w:tc>
      </w:tr>
    </w:tbl>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为探究这四个被选项之间存在不存在显著差异，笔者将数据进行卡方检验(设定</w:t>
      </w:r>
      <w:r w:rsidRPr="00666F97">
        <w:rPr>
          <w:rFonts w:asciiTheme="minorEastAsia" w:eastAsiaTheme="minorEastAsia" w:hAnsiTheme="minorEastAsia"/>
          <w:sz w:val="24"/>
          <w:szCs w:val="24"/>
        </w:rPr>
        <w:t>α</w:t>
      </w:r>
      <w:r w:rsidRPr="00666F97">
        <w:rPr>
          <w:rFonts w:asciiTheme="minorEastAsia" w:eastAsiaTheme="minorEastAsia" w:hAnsiTheme="minorEastAsia" w:hint="eastAsia"/>
          <w:sz w:val="24"/>
          <w:szCs w:val="24"/>
        </w:rPr>
        <w:t>=0.05)，结果得到：</w:t>
      </w:r>
      <w:r w:rsidRPr="00666F97">
        <w:rPr>
          <w:rFonts w:asciiTheme="minorEastAsia" w:eastAsiaTheme="minorEastAsia" w:hAnsiTheme="minorEastAsia" w:hint="eastAsia"/>
          <w:sz w:val="24"/>
          <w:szCs w:val="24"/>
        </w:rPr>
        <w:sym w:font="Symbol" w:char="0063"/>
      </w:r>
      <w:r w:rsidRPr="00666F97">
        <w:rPr>
          <w:rFonts w:asciiTheme="minorEastAsia" w:eastAsiaTheme="minorEastAsia" w:hAnsiTheme="minorEastAsia"/>
          <w:sz w:val="24"/>
          <w:szCs w:val="24"/>
        </w:rPr>
        <w:t xml:space="preserve">2 = </w:t>
      </w:r>
      <w:r w:rsidRPr="00666F97">
        <w:rPr>
          <w:rFonts w:asciiTheme="minorEastAsia" w:eastAsiaTheme="minorEastAsia" w:hAnsiTheme="minorEastAsia" w:hint="eastAsia"/>
          <w:sz w:val="24"/>
          <w:szCs w:val="24"/>
        </w:rPr>
        <w:t>68.383，df=3,</w:t>
      </w:r>
      <w:r w:rsidRPr="00666F97">
        <w:rPr>
          <w:rFonts w:asciiTheme="minorEastAsia" w:eastAsiaTheme="minorEastAsia" w:hAnsiTheme="minorEastAsia"/>
          <w:sz w:val="24"/>
          <w:szCs w:val="24"/>
        </w:rPr>
        <w:t xml:space="preserve"> p</w:t>
      </w:r>
      <w:r w:rsidRPr="00666F97">
        <w:rPr>
          <w:rFonts w:asciiTheme="minorEastAsia" w:eastAsiaTheme="minorEastAsia" w:hAnsiTheme="minorEastAsia" w:hint="eastAsia"/>
          <w:sz w:val="24"/>
          <w:szCs w:val="24"/>
        </w:rPr>
        <w:t>&lt;0.05，说明被调查者对于此问题的看法是有倾向性的，所以笔者对选择“其他”选项的学生进行了采访，结果他们都表示商科类课程教师都不存在水平问题，这一点在下面的调查中也得到了印证。为进一步调查什么样的教师最受学生青睐，笔者得到的结果如下表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表4 商科类课程教师什么最重要</w:t>
      </w:r>
    </w:p>
    <w:tbl>
      <w:tblPr>
        <w:tblStyle w:val="a6"/>
        <w:tblW w:w="0" w:type="auto"/>
        <w:tblLook w:val="04A0"/>
      </w:tblPr>
      <w:tblGrid>
        <w:gridCol w:w="1704"/>
        <w:gridCol w:w="1704"/>
        <w:gridCol w:w="1704"/>
        <w:gridCol w:w="1705"/>
        <w:gridCol w:w="1705"/>
      </w:tblGrid>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选项</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外语好最重要</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专业知识强最重要</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外语和专业知识均好最重要</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有一定实际工作经验最重要</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3</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12</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52</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14</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百分比</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3.70%</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14.82%</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64.20%</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17.28%</w:t>
            </w:r>
          </w:p>
        </w:tc>
      </w:tr>
    </w:tbl>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由于选择“外语好最重要</w:t>
      </w:r>
      <w:r w:rsidRPr="00666F97">
        <w:rPr>
          <w:rFonts w:asciiTheme="minorEastAsia" w:eastAsiaTheme="minorEastAsia" w:hAnsiTheme="minorEastAsia"/>
          <w:sz w:val="24"/>
          <w:szCs w:val="24"/>
        </w:rPr>
        <w:t>”</w:t>
      </w:r>
      <w:r w:rsidRPr="00666F97">
        <w:rPr>
          <w:rFonts w:asciiTheme="minorEastAsia" w:eastAsiaTheme="minorEastAsia" w:hAnsiTheme="minorEastAsia" w:hint="eastAsia"/>
          <w:sz w:val="24"/>
          <w:szCs w:val="24"/>
        </w:rPr>
        <w:t>者甚少，它的期望值不能和其他三项相比，所以笔者将把它除以三，然后把得数加到其他三项上去，得到的结果是：专业知识强最重要（13人），外语和专业知识均好最重要（53人），有一定实际工作经验最重要（15人）。笔者再将数据进行卡方检验(设定</w:t>
      </w:r>
      <w:r w:rsidRPr="00666F97">
        <w:rPr>
          <w:rFonts w:asciiTheme="minorEastAsia" w:eastAsiaTheme="minorEastAsia" w:hAnsiTheme="minorEastAsia"/>
          <w:sz w:val="24"/>
          <w:szCs w:val="24"/>
        </w:rPr>
        <w:t>α</w:t>
      </w:r>
      <w:r w:rsidRPr="00666F97">
        <w:rPr>
          <w:rFonts w:asciiTheme="minorEastAsia" w:eastAsiaTheme="minorEastAsia" w:hAnsiTheme="minorEastAsia" w:hint="eastAsia"/>
          <w:sz w:val="24"/>
          <w:szCs w:val="24"/>
        </w:rPr>
        <w:t>=0.05)，结果得到：</w:t>
      </w:r>
      <w:r w:rsidRPr="00666F97">
        <w:rPr>
          <w:rFonts w:asciiTheme="minorEastAsia" w:eastAsiaTheme="minorEastAsia" w:hAnsiTheme="minorEastAsia" w:hint="eastAsia"/>
          <w:sz w:val="24"/>
          <w:szCs w:val="24"/>
        </w:rPr>
        <w:sym w:font="Symbol" w:char="0063"/>
      </w:r>
      <w:r w:rsidRPr="00666F97">
        <w:rPr>
          <w:rFonts w:asciiTheme="minorEastAsia" w:eastAsiaTheme="minorEastAsia" w:hAnsiTheme="minorEastAsia"/>
          <w:sz w:val="24"/>
          <w:szCs w:val="24"/>
        </w:rPr>
        <w:t xml:space="preserve">2 = </w:t>
      </w:r>
      <w:r w:rsidRPr="00666F97">
        <w:rPr>
          <w:rFonts w:asciiTheme="minorEastAsia" w:eastAsiaTheme="minorEastAsia" w:hAnsiTheme="minorEastAsia" w:hint="eastAsia"/>
          <w:sz w:val="24"/>
          <w:szCs w:val="24"/>
        </w:rPr>
        <w:t>37.630，df=2,</w:t>
      </w:r>
      <w:r w:rsidRPr="00666F97">
        <w:rPr>
          <w:rFonts w:asciiTheme="minorEastAsia" w:eastAsiaTheme="minorEastAsia" w:hAnsiTheme="minorEastAsia"/>
          <w:sz w:val="24"/>
          <w:szCs w:val="24"/>
        </w:rPr>
        <w:t xml:space="preserve"> p</w:t>
      </w:r>
      <w:r w:rsidRPr="00666F97">
        <w:rPr>
          <w:rFonts w:asciiTheme="minorEastAsia" w:eastAsiaTheme="minorEastAsia" w:hAnsiTheme="minorEastAsia" w:hint="eastAsia"/>
          <w:sz w:val="24"/>
          <w:szCs w:val="24"/>
        </w:rPr>
        <w:t>&lt;0.05，说明被调查者对于选项是有倾向性的，数据表明学生期望更多的是英语水平和专业水平双强的复合型商科类教师。</w:t>
      </w:r>
    </w:p>
    <w:p w:rsidR="00806A88" w:rsidRPr="00666F97" w:rsidRDefault="00806A88" w:rsidP="00666F97">
      <w:pPr>
        <w:pStyle w:val="a5"/>
        <w:numPr>
          <w:ilvl w:val="0"/>
          <w:numId w:val="6"/>
        </w:numPr>
        <w:autoSpaceDE w:val="0"/>
        <w:autoSpaceDN w:val="0"/>
        <w:adjustRightInd w:val="0"/>
        <w:spacing w:line="360" w:lineRule="auto"/>
        <w:ind w:firstLineChars="0"/>
        <w:jc w:val="left"/>
        <w:rPr>
          <w:rFonts w:asciiTheme="minorEastAsia" w:eastAsiaTheme="minorEastAsia" w:hAnsiTheme="minorEastAsia"/>
          <w:b/>
          <w:szCs w:val="24"/>
        </w:rPr>
      </w:pPr>
      <w:r w:rsidRPr="00666F97">
        <w:rPr>
          <w:rFonts w:asciiTheme="minorEastAsia" w:eastAsiaTheme="minorEastAsia" w:hAnsiTheme="minorEastAsia" w:hint="eastAsia"/>
          <w:b/>
          <w:szCs w:val="24"/>
        </w:rPr>
        <w:t>教材选择</w:t>
      </w:r>
    </w:p>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lastRenderedPageBreak/>
        <w:t>“5W”传播过程模式的第二个因素是信息，在课程教学中就是教学的内容，而教学的内容主要围绕教材和相关的辅导材料等，在这里笔者着重探究了学生们对于商科类课程教材选择的看法，结果如表5所示：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表5 对商科类课程教材选择的整体看法</w:t>
      </w:r>
    </w:p>
    <w:tbl>
      <w:tblPr>
        <w:tblStyle w:val="a6"/>
        <w:tblW w:w="0" w:type="auto"/>
        <w:tblLook w:val="04A0"/>
      </w:tblPr>
      <w:tblGrid>
        <w:gridCol w:w="1420"/>
        <w:gridCol w:w="1420"/>
        <w:gridCol w:w="1420"/>
        <w:gridCol w:w="1420"/>
        <w:gridCol w:w="1421"/>
        <w:gridCol w:w="1421"/>
      </w:tblGrid>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看法</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很合理</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基本合理</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不太合理</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不合理</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很不合理</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0</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54</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16</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7</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分值</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2</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3</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w:t>
            </w:r>
          </w:p>
        </w:tc>
      </w:tr>
    </w:tbl>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根据表5的数据，可以求得平均值：1*0+2*54+3*16+4*7+5*4/81=2.51，说明被调查者对于教材选择的看法位于基本合理和不太合理之间，于是笔者又调查了课程教材选择上存在的具体问题，结果如表6所示：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表6 商科类课程教材存在的最大问题</w:t>
      </w:r>
    </w:p>
    <w:tbl>
      <w:tblPr>
        <w:tblStyle w:val="a6"/>
        <w:tblW w:w="0" w:type="auto"/>
        <w:tblLook w:val="04A0"/>
      </w:tblPr>
      <w:tblGrid>
        <w:gridCol w:w="1704"/>
        <w:gridCol w:w="1704"/>
        <w:gridCol w:w="1704"/>
        <w:gridCol w:w="1705"/>
        <w:gridCol w:w="1705"/>
      </w:tblGrid>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问题</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内容陈旧</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难度不适</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知识面窄</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教材语言（中或英）</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42</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19</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14</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百分比</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51.85%</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23.46%</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17.28%</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7.41%</w:t>
            </w:r>
          </w:p>
        </w:tc>
      </w:tr>
    </w:tbl>
    <w:p w:rsidR="00C366D3"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为了了解这四个选项在选择上是否存在显著差异，笔者将数据进行卡方检验(设定</w:t>
      </w:r>
      <w:r w:rsidRPr="00666F97">
        <w:rPr>
          <w:rFonts w:asciiTheme="minorEastAsia" w:eastAsiaTheme="minorEastAsia" w:hAnsiTheme="minorEastAsia"/>
          <w:sz w:val="24"/>
          <w:szCs w:val="24"/>
        </w:rPr>
        <w:t>α</w:t>
      </w:r>
      <w:r w:rsidRPr="00666F97">
        <w:rPr>
          <w:rFonts w:asciiTheme="minorEastAsia" w:eastAsiaTheme="minorEastAsia" w:hAnsiTheme="minorEastAsia" w:hint="eastAsia"/>
          <w:sz w:val="24"/>
          <w:szCs w:val="24"/>
        </w:rPr>
        <w:t>=0.05)，结果得到：</w:t>
      </w:r>
      <w:r w:rsidRPr="00666F97">
        <w:rPr>
          <w:rFonts w:asciiTheme="minorEastAsia" w:eastAsiaTheme="minorEastAsia" w:hAnsiTheme="minorEastAsia" w:hint="eastAsia"/>
          <w:sz w:val="24"/>
          <w:szCs w:val="24"/>
        </w:rPr>
        <w:sym w:font="Symbol" w:char="0063"/>
      </w:r>
      <w:r w:rsidRPr="00666F97">
        <w:rPr>
          <w:rFonts w:asciiTheme="minorEastAsia" w:eastAsiaTheme="minorEastAsia" w:hAnsiTheme="minorEastAsia"/>
          <w:sz w:val="24"/>
          <w:szCs w:val="24"/>
        </w:rPr>
        <w:t xml:space="preserve">2 = </w:t>
      </w:r>
      <w:r w:rsidRPr="00666F97">
        <w:rPr>
          <w:rFonts w:asciiTheme="minorEastAsia" w:eastAsiaTheme="minorEastAsia" w:hAnsiTheme="minorEastAsia" w:hint="eastAsia"/>
          <w:sz w:val="24"/>
          <w:szCs w:val="24"/>
        </w:rPr>
        <w:t>35.395，df=3,</w:t>
      </w:r>
      <w:r w:rsidRPr="00666F97">
        <w:rPr>
          <w:rFonts w:asciiTheme="minorEastAsia" w:eastAsiaTheme="minorEastAsia" w:hAnsiTheme="minorEastAsia"/>
          <w:sz w:val="24"/>
          <w:szCs w:val="24"/>
        </w:rPr>
        <w:t xml:space="preserve"> p</w:t>
      </w:r>
      <w:r w:rsidRPr="00666F97">
        <w:rPr>
          <w:rFonts w:asciiTheme="minorEastAsia" w:eastAsiaTheme="minorEastAsia" w:hAnsiTheme="minorEastAsia" w:hint="eastAsia"/>
          <w:sz w:val="24"/>
          <w:szCs w:val="24"/>
        </w:rPr>
        <w:t>&lt;0.05，所以可以说被调查者对于此问题的看法是有倾向性的，即多数学生认为目前商科类课程教材的内容陈旧是最大的问题。为进一步了解学生们对于教材选择的需求看法，笔者调查得知：被调查的35名学生中，71人认为应该将外国教材与国内汉语教材结合起来使用，10人认为应该纯粹使用外国原版教材，0人认为应该纯粹使用国内教师自编英文教材。关于学生们对教材选择上最应该注重什么的看法，调查结果显示如下：</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表7 商科类课程教材的选择上最应该注重的因素</w:t>
      </w:r>
    </w:p>
    <w:tbl>
      <w:tblPr>
        <w:tblStyle w:val="a6"/>
        <w:tblW w:w="0" w:type="auto"/>
        <w:tblLook w:val="04A0"/>
      </w:tblPr>
      <w:tblGrid>
        <w:gridCol w:w="1704"/>
        <w:gridCol w:w="1704"/>
        <w:gridCol w:w="1704"/>
        <w:gridCol w:w="1705"/>
        <w:gridCol w:w="1705"/>
      </w:tblGrid>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选项</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内容的新颖</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难度的适中</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理论知识与实践知识的结合</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外语或汉语教材的选择</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8</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68</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百分比</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4.94%</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9.88%</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83.95%</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1.23%</w:t>
            </w:r>
          </w:p>
        </w:tc>
      </w:tr>
    </w:tbl>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lastRenderedPageBreak/>
        <w:t>从表7可以很明显地看出，学生们认为选择课程教材时，最应该注重理论知识与实践知识（如案例分析题，情景模拟题等）的结合。这一点也从以下讨论的教学模式中体现出来，即案例教学的不足。</w:t>
      </w:r>
    </w:p>
    <w:p w:rsidR="00806A88" w:rsidRPr="00666F97" w:rsidRDefault="00806A88" w:rsidP="00666F97">
      <w:pPr>
        <w:pStyle w:val="a5"/>
        <w:numPr>
          <w:ilvl w:val="0"/>
          <w:numId w:val="6"/>
        </w:numPr>
        <w:autoSpaceDE w:val="0"/>
        <w:autoSpaceDN w:val="0"/>
        <w:adjustRightInd w:val="0"/>
        <w:spacing w:line="360" w:lineRule="auto"/>
        <w:ind w:firstLineChars="0"/>
        <w:jc w:val="left"/>
        <w:rPr>
          <w:rFonts w:asciiTheme="minorEastAsia" w:eastAsiaTheme="minorEastAsia" w:hAnsiTheme="minorEastAsia"/>
          <w:b/>
          <w:szCs w:val="24"/>
        </w:rPr>
      </w:pPr>
      <w:r w:rsidRPr="00666F97">
        <w:rPr>
          <w:rFonts w:asciiTheme="minorEastAsia" w:eastAsiaTheme="minorEastAsia" w:hAnsiTheme="minorEastAsia" w:hint="eastAsia"/>
          <w:b/>
          <w:szCs w:val="24"/>
        </w:rPr>
        <w:t>教学模式</w:t>
      </w:r>
    </w:p>
    <w:p w:rsidR="00091D72"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媒介作为“5W</w:t>
      </w:r>
      <w:r w:rsidRPr="00666F97">
        <w:rPr>
          <w:rFonts w:asciiTheme="minorEastAsia" w:eastAsiaTheme="minorEastAsia" w:hAnsiTheme="minorEastAsia"/>
          <w:sz w:val="24"/>
          <w:szCs w:val="24"/>
        </w:rPr>
        <w:t>”</w:t>
      </w:r>
      <w:r w:rsidRPr="00666F97">
        <w:rPr>
          <w:rFonts w:asciiTheme="minorEastAsia" w:eastAsiaTheme="minorEastAsia" w:hAnsiTheme="minorEastAsia" w:hint="eastAsia"/>
          <w:sz w:val="24"/>
          <w:szCs w:val="24"/>
        </w:rPr>
        <w:t>传播过程模式的第三个因素，在课程教学这一传播交际过程中，主要以课堂教师授课的方式，更准确地说，以教学模式来呈现。笔者首先调查了学生对当前实施的教学模式的看法，结果如下表所示：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表8 对当前实施的教学模式的看法</w:t>
      </w:r>
    </w:p>
    <w:tbl>
      <w:tblPr>
        <w:tblStyle w:val="a6"/>
        <w:tblW w:w="0" w:type="auto"/>
        <w:tblLook w:val="04A0"/>
      </w:tblPr>
      <w:tblGrid>
        <w:gridCol w:w="1420"/>
        <w:gridCol w:w="1420"/>
        <w:gridCol w:w="1420"/>
        <w:gridCol w:w="1420"/>
        <w:gridCol w:w="1421"/>
        <w:gridCol w:w="1421"/>
      </w:tblGrid>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看法</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很满意</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基本满意</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不太满意</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不满意</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很不满意</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0</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32</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41</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7</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分值</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2</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3</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w:t>
            </w:r>
          </w:p>
        </w:tc>
      </w:tr>
    </w:tbl>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同理，可求得平均值：1*0+2*32+3*41+4*7+5*1/81=2.72，这说明学生对于教学模式的意见处于基本满意和不太满意之间，而更偏向于不太满意，这与一开始的调查结果也相吻合，即被调查者对于教学模式的意见更大。于是，笔者针对教学模式中存在的具体问题进行了调查，结果如表9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表9 当前实施的教学模式下主要存在的问题</w:t>
      </w:r>
    </w:p>
    <w:tbl>
      <w:tblPr>
        <w:tblStyle w:val="a6"/>
        <w:tblW w:w="0" w:type="auto"/>
        <w:tblLook w:val="04A0"/>
      </w:tblPr>
      <w:tblGrid>
        <w:gridCol w:w="1704"/>
        <w:gridCol w:w="1704"/>
        <w:gridCol w:w="1704"/>
        <w:gridCol w:w="1705"/>
        <w:gridCol w:w="1705"/>
      </w:tblGrid>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问题</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汉语教学居多，不利于学生的英语水平提高</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师生缺少沟通，教师只是单方面地传授知识</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案例教学不足，理论知识与实践教学的失衡</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其他</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0</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27</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44</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10</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百分比</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0</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33.33%</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54.32%</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12.35%</w:t>
            </w:r>
          </w:p>
        </w:tc>
      </w:tr>
    </w:tbl>
    <w:p w:rsidR="00806A88" w:rsidRPr="00666F97" w:rsidRDefault="005B697E"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由于没人选择第一项，所以在检测选</w:t>
      </w:r>
      <w:r w:rsidR="00806A88" w:rsidRPr="00666F97">
        <w:rPr>
          <w:rFonts w:asciiTheme="minorEastAsia" w:eastAsiaTheme="minorEastAsia" w:hAnsiTheme="minorEastAsia" w:hint="eastAsia"/>
          <w:sz w:val="24"/>
          <w:szCs w:val="24"/>
        </w:rPr>
        <w:t>项之间是否存在显著差别时，笔者将其剔除，再将数据进行卡方检验(设定</w:t>
      </w:r>
      <w:r w:rsidR="00806A88" w:rsidRPr="00666F97">
        <w:rPr>
          <w:rFonts w:asciiTheme="minorEastAsia" w:eastAsiaTheme="minorEastAsia" w:hAnsiTheme="minorEastAsia"/>
          <w:sz w:val="24"/>
          <w:szCs w:val="24"/>
        </w:rPr>
        <w:t>α</w:t>
      </w:r>
      <w:r w:rsidR="00806A88" w:rsidRPr="00666F97">
        <w:rPr>
          <w:rFonts w:asciiTheme="minorEastAsia" w:eastAsiaTheme="minorEastAsia" w:hAnsiTheme="minorEastAsia" w:hint="eastAsia"/>
          <w:sz w:val="24"/>
          <w:szCs w:val="24"/>
        </w:rPr>
        <w:t>=0.05)，结果得到：</w:t>
      </w:r>
      <w:r w:rsidR="00806A88" w:rsidRPr="00666F97">
        <w:rPr>
          <w:rFonts w:asciiTheme="minorEastAsia" w:eastAsiaTheme="minorEastAsia" w:hAnsiTheme="minorEastAsia" w:hint="eastAsia"/>
          <w:sz w:val="24"/>
          <w:szCs w:val="24"/>
        </w:rPr>
        <w:sym w:font="Symbol" w:char="0063"/>
      </w:r>
      <w:r w:rsidR="00806A88" w:rsidRPr="00666F97">
        <w:rPr>
          <w:rFonts w:asciiTheme="minorEastAsia" w:eastAsiaTheme="minorEastAsia" w:hAnsiTheme="minorEastAsia"/>
          <w:sz w:val="24"/>
          <w:szCs w:val="24"/>
        </w:rPr>
        <w:t xml:space="preserve">2 = </w:t>
      </w:r>
      <w:r w:rsidR="00806A88" w:rsidRPr="00666F97">
        <w:rPr>
          <w:rFonts w:asciiTheme="minorEastAsia" w:eastAsiaTheme="minorEastAsia" w:hAnsiTheme="minorEastAsia" w:hint="eastAsia"/>
          <w:sz w:val="24"/>
          <w:szCs w:val="24"/>
        </w:rPr>
        <w:t>21.407，df=2,</w:t>
      </w:r>
      <w:r w:rsidR="00806A88" w:rsidRPr="00666F97">
        <w:rPr>
          <w:rFonts w:asciiTheme="minorEastAsia" w:eastAsiaTheme="minorEastAsia" w:hAnsiTheme="minorEastAsia"/>
          <w:sz w:val="24"/>
          <w:szCs w:val="24"/>
        </w:rPr>
        <w:t xml:space="preserve"> p</w:t>
      </w:r>
      <w:r w:rsidR="00806A88" w:rsidRPr="00666F97">
        <w:rPr>
          <w:rFonts w:asciiTheme="minorEastAsia" w:eastAsiaTheme="minorEastAsia" w:hAnsiTheme="minorEastAsia" w:hint="eastAsia"/>
          <w:sz w:val="24"/>
          <w:szCs w:val="24"/>
        </w:rPr>
        <w:t>&lt;0.05，所以可以说被调查者的选择是有倾向性的，数据表明</w:t>
      </w:r>
      <w:r w:rsidRPr="00666F97">
        <w:rPr>
          <w:rFonts w:asciiTheme="minorEastAsia" w:eastAsiaTheme="minorEastAsia" w:hAnsiTheme="minorEastAsia" w:hint="eastAsia"/>
          <w:sz w:val="24"/>
          <w:szCs w:val="24"/>
        </w:rPr>
        <w:t>在教学模式中，案例教学的问题更为严峻（对于选择“其他”</w:t>
      </w:r>
      <w:r w:rsidR="00806A88" w:rsidRPr="00666F97">
        <w:rPr>
          <w:rFonts w:asciiTheme="minorEastAsia" w:eastAsiaTheme="minorEastAsia" w:hAnsiTheme="minorEastAsia" w:hint="eastAsia"/>
          <w:sz w:val="24"/>
          <w:szCs w:val="24"/>
        </w:rPr>
        <w:t>选项的被调查者，笔者进行了采访，他们表示教学模式不存在什么重大问题）。考虑到教学语言也是教学模式中的重点，所以笔者调查了学生对于教学语言的需求情况，结果如下表所示：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表10 对于最适合的教学模式的看法</w:t>
      </w:r>
    </w:p>
    <w:tbl>
      <w:tblPr>
        <w:tblStyle w:val="a6"/>
        <w:tblW w:w="0" w:type="auto"/>
        <w:tblLook w:val="04A0"/>
      </w:tblPr>
      <w:tblGrid>
        <w:gridCol w:w="1704"/>
        <w:gridCol w:w="1704"/>
        <w:gridCol w:w="1704"/>
        <w:gridCol w:w="1705"/>
        <w:gridCol w:w="1705"/>
      </w:tblGrid>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lastRenderedPageBreak/>
              <w:t>模式</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全英教学</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双语教学</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因课（课程）教学，因材（教材）教学</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汉语教学</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13</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7</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60</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w:t>
            </w:r>
          </w:p>
        </w:tc>
      </w:tr>
      <w:tr w:rsidR="00806A88" w:rsidRPr="00666F97" w:rsidTr="00A1551D">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百分比</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16.05%</w:t>
            </w:r>
          </w:p>
        </w:tc>
        <w:tc>
          <w:tcPr>
            <w:tcW w:w="1704"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8.64%</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74.08%</w:t>
            </w:r>
          </w:p>
        </w:tc>
        <w:tc>
          <w:tcPr>
            <w:tcW w:w="1705"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1.23%</w:t>
            </w:r>
          </w:p>
        </w:tc>
      </w:tr>
    </w:tbl>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表10显示，选择“汉语教学”仅为一人，可以推断为偶然误差所致，所以用卡方检验时，将此项剔除，结果得到：</w:t>
      </w:r>
      <w:r w:rsidRPr="00666F97">
        <w:rPr>
          <w:rFonts w:asciiTheme="minorEastAsia" w:eastAsiaTheme="minorEastAsia" w:hAnsiTheme="minorEastAsia" w:hint="eastAsia"/>
          <w:sz w:val="24"/>
          <w:szCs w:val="24"/>
        </w:rPr>
        <w:sym w:font="Symbol" w:char="0063"/>
      </w:r>
      <w:r w:rsidRPr="00666F97">
        <w:rPr>
          <w:rFonts w:asciiTheme="minorEastAsia" w:eastAsiaTheme="minorEastAsia" w:hAnsiTheme="minorEastAsia"/>
          <w:sz w:val="24"/>
          <w:szCs w:val="24"/>
        </w:rPr>
        <w:t xml:space="preserve">2 = </w:t>
      </w:r>
      <w:r w:rsidRPr="00666F97">
        <w:rPr>
          <w:rFonts w:asciiTheme="minorEastAsia" w:eastAsiaTheme="minorEastAsia" w:hAnsiTheme="minorEastAsia" w:hint="eastAsia"/>
          <w:sz w:val="24"/>
          <w:szCs w:val="24"/>
        </w:rPr>
        <w:t>63.175，df=2,</w:t>
      </w:r>
      <w:r w:rsidRPr="00666F97">
        <w:rPr>
          <w:rFonts w:asciiTheme="minorEastAsia" w:eastAsiaTheme="minorEastAsia" w:hAnsiTheme="minorEastAsia"/>
          <w:sz w:val="24"/>
          <w:szCs w:val="24"/>
        </w:rPr>
        <w:t xml:space="preserve"> p</w:t>
      </w:r>
      <w:r w:rsidRPr="00666F97">
        <w:rPr>
          <w:rFonts w:asciiTheme="minorEastAsia" w:eastAsiaTheme="minorEastAsia" w:hAnsiTheme="minorEastAsia" w:hint="eastAsia"/>
          <w:sz w:val="24"/>
          <w:szCs w:val="24"/>
        </w:rPr>
        <w:t>&lt;0.05，因此可以说被调查者对于此问题的看法是有倾向性的，数据表明因课（课程）教学，因材（教材）教学的模式更受学生欢迎。</w:t>
      </w:r>
    </w:p>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最后，笔</w:t>
      </w:r>
      <w:r w:rsidR="00091D72" w:rsidRPr="00666F97">
        <w:rPr>
          <w:rFonts w:asciiTheme="minorEastAsia" w:eastAsiaTheme="minorEastAsia" w:hAnsiTheme="minorEastAsia" w:hint="eastAsia"/>
          <w:sz w:val="24"/>
          <w:szCs w:val="24"/>
        </w:rPr>
        <w:t>者调查了学生对于商科类课程教学的整体看法，统计的结果如下表11所示。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表11 对于商科类课程教学的整体看法</w:t>
      </w:r>
    </w:p>
    <w:tbl>
      <w:tblPr>
        <w:tblStyle w:val="a6"/>
        <w:tblW w:w="0" w:type="auto"/>
        <w:tblLook w:val="04A0"/>
      </w:tblPr>
      <w:tblGrid>
        <w:gridCol w:w="1420"/>
        <w:gridCol w:w="1420"/>
        <w:gridCol w:w="1420"/>
        <w:gridCol w:w="1420"/>
        <w:gridCol w:w="1421"/>
        <w:gridCol w:w="1421"/>
      </w:tblGrid>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看法</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很合理</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基本合理</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不太合理</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不合理</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很不合理</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52</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19</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0</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分值</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1</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2</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3</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4</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5</w:t>
            </w:r>
          </w:p>
        </w:tc>
      </w:tr>
    </w:tbl>
    <w:p w:rsidR="00091D72" w:rsidRPr="00666F97" w:rsidRDefault="00091D72" w:rsidP="00666F97">
      <w:pPr>
        <w:spacing w:after="0" w:line="360" w:lineRule="auto"/>
        <w:jc w:val="both"/>
        <w:rPr>
          <w:rFonts w:asciiTheme="minorEastAsia" w:eastAsiaTheme="minorEastAsia" w:hAnsiTheme="minorEastAsia"/>
          <w:sz w:val="24"/>
          <w:szCs w:val="24"/>
        </w:rPr>
      </w:pPr>
    </w:p>
    <w:p w:rsidR="00091D72" w:rsidRPr="00666F97" w:rsidRDefault="00091D72"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同理根据以上数据可求得平均值： 1*5+2*52+3*19+4*5+5*0/81=2.30，所以可以说学生对于商科类课程教学的整体看法处于不太合理与基本合理之间，更偏向于基本合理。为了解广外商英专业商科类课程教学的特色或亮点，笔者统计的结果如下表所示</w:t>
      </w:r>
    </w:p>
    <w:p w:rsidR="00806A88" w:rsidRPr="00666F97" w:rsidRDefault="00806A88" w:rsidP="00666F97">
      <w:pPr>
        <w:spacing w:after="0" w:line="360" w:lineRule="auto"/>
        <w:ind w:firstLineChars="200" w:firstLine="480"/>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表12 对商科类课程教学最大亮点的看法</w:t>
      </w:r>
    </w:p>
    <w:tbl>
      <w:tblPr>
        <w:tblStyle w:val="a6"/>
        <w:tblW w:w="0" w:type="auto"/>
        <w:tblLook w:val="04A0"/>
      </w:tblPr>
      <w:tblGrid>
        <w:gridCol w:w="1420"/>
        <w:gridCol w:w="1420"/>
        <w:gridCol w:w="1420"/>
        <w:gridCol w:w="1420"/>
        <w:gridCol w:w="1421"/>
        <w:gridCol w:w="1421"/>
      </w:tblGrid>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看法</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教师的专业素养和英语水平高</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教师注重学生的反应和反馈</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开展的案例教学和商务实践多</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理论与实践教学的有效结合</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其他</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人数</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61</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6</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8</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0</w:t>
            </w:r>
          </w:p>
        </w:tc>
      </w:tr>
      <w:tr w:rsidR="00806A88" w:rsidRPr="00666F97" w:rsidTr="00A1551D">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百分比</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75.31%</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7.41%</w:t>
            </w:r>
          </w:p>
        </w:tc>
        <w:tc>
          <w:tcPr>
            <w:tcW w:w="1420"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7.41%</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9.87%</w:t>
            </w:r>
          </w:p>
        </w:tc>
        <w:tc>
          <w:tcPr>
            <w:tcW w:w="1421" w:type="dxa"/>
          </w:tcPr>
          <w:p w:rsidR="00806A88" w:rsidRPr="00666F97" w:rsidRDefault="00806A88" w:rsidP="00666F97">
            <w:pPr>
              <w:widowControl w:val="0"/>
              <w:autoSpaceDE w:val="0"/>
              <w:autoSpaceDN w:val="0"/>
              <w:snapToGrid/>
              <w:spacing w:after="0" w:line="360" w:lineRule="auto"/>
              <w:jc w:val="center"/>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0</w:t>
            </w:r>
          </w:p>
        </w:tc>
      </w:tr>
    </w:tbl>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从上述百分比可以很直观地看出，大多数学生认为商科类教师的英语水平和专业水平是广外商科类课程教学的最大亮点，这一点也与前面讨论的教师水平的调查结果相吻合。</w:t>
      </w:r>
    </w:p>
    <w:p w:rsidR="00806A88" w:rsidRPr="00666F97" w:rsidRDefault="00806A88" w:rsidP="00666F97">
      <w:pPr>
        <w:spacing w:after="0" w:line="360" w:lineRule="auto"/>
        <w:rPr>
          <w:rFonts w:asciiTheme="minorEastAsia" w:eastAsiaTheme="minorEastAsia" w:hAnsiTheme="minorEastAsia"/>
          <w:sz w:val="24"/>
          <w:szCs w:val="24"/>
        </w:rPr>
      </w:pPr>
      <w:r w:rsidRPr="00666F97">
        <w:rPr>
          <w:rFonts w:asciiTheme="minorEastAsia" w:eastAsiaTheme="minorEastAsia" w:hAnsiTheme="minorEastAsia" w:hint="eastAsia"/>
          <w:b/>
          <w:sz w:val="24"/>
          <w:szCs w:val="24"/>
        </w:rPr>
        <w:lastRenderedPageBreak/>
        <w:t>五、 结论</w:t>
      </w:r>
    </w:p>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经过上述问卷调查数据的分析，笔者将主要研究结果总结如下：</w:t>
      </w:r>
    </w:p>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总的来看，广外商英专业的学生对于商科类课程教学是基本满意的，包括他们对于商科类课程教材的选择和师资的英语水平和专业水平的认可，尤其是后者，它也是本专业商科类课程教学的最大亮点。作为最早受教育部批准设立本科商务英语专业的高等院校之一，广外在商科类教师招聘、相关培训、资格审查、水平考核等方面都做到了严格把控，所以胜任的商科类教师水平毋庸置疑，为专业负责，也为学生负责。</w:t>
      </w:r>
    </w:p>
    <w:p w:rsidR="00806A88"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但是，商科类课程教学还是存在问题的，尤为严峻的是教学模式的问题。从教学方式的角度来看，学生们认为当前教学中，缺乏案例和实践教学，导致理论与实践教学的失衡。另外，一些教师只是单方面地教授理论知识，缺少与学生的沟通，极大地影响了学生学习的积极性和兴趣。从教学语言的角度来看，更受学生青睐的教学模式不是单一的全英教学或双语教学，而应该是根据某门课程或者是某个教材的内容实施适当的教学模式，例如对于晦涩难懂的课程，教师可以适当地多用汉语和案例来辅助教学。</w:t>
      </w:r>
    </w:p>
    <w:p w:rsidR="00812EF7" w:rsidRPr="00666F97" w:rsidRDefault="00806A88" w:rsidP="00666F97">
      <w:pPr>
        <w:spacing w:after="0" w:line="360" w:lineRule="auto"/>
        <w:ind w:firstLineChars="200" w:firstLine="480"/>
        <w:jc w:val="both"/>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在商科类教材选择方面，学生们认为内容陈旧是目前教材存在的最大问题。在当今这个发展迅猛的全球化世界，商科类教材也应该与时俱进，不断创新。一些教材中的理论框架已经随着时代的发展而弃用，所以为了跟上时代发展的脚步，为了满足学生的需求，在选择商科类教材时应该要考虑到内容的新颖。此外，调查表明一个理论知识与情景案例并茂的教材更受到学生的欢迎，这也印证了上述的发现。不论是教材上，还是教学上，情景案例的教学不可或缺。从教材语言的角度来看，学生们都期望将国外的原版教材和国内的汉语教材结合起来用，这也为未来选择商科类课程教材提供一些可能性的参考。当然，</w:t>
      </w:r>
      <w:r w:rsidR="004F5529" w:rsidRPr="00666F97">
        <w:rPr>
          <w:rFonts w:asciiTheme="minorEastAsia" w:eastAsiaTheme="minorEastAsia" w:hAnsiTheme="minorEastAsia" w:hint="eastAsia"/>
          <w:sz w:val="24"/>
          <w:szCs w:val="24"/>
        </w:rPr>
        <w:t>本</w:t>
      </w:r>
      <w:r w:rsidRPr="00666F97">
        <w:rPr>
          <w:rFonts w:asciiTheme="minorEastAsia" w:eastAsiaTheme="minorEastAsia" w:hAnsiTheme="minorEastAsia" w:hint="eastAsia"/>
          <w:sz w:val="24"/>
          <w:szCs w:val="24"/>
        </w:rPr>
        <w:t>研究也有一些不足之处。</w:t>
      </w:r>
      <w:r w:rsidR="0017219F" w:rsidRPr="00666F97">
        <w:rPr>
          <w:rFonts w:asciiTheme="minorEastAsia" w:eastAsiaTheme="minorEastAsia" w:hAnsiTheme="minorEastAsia" w:hint="eastAsia"/>
          <w:sz w:val="24"/>
          <w:szCs w:val="24"/>
        </w:rPr>
        <w:t>例如</w:t>
      </w:r>
      <w:r w:rsidRPr="00666F97">
        <w:rPr>
          <w:rFonts w:asciiTheme="minorEastAsia" w:eastAsiaTheme="minorEastAsia" w:hAnsiTheme="minorEastAsia" w:hint="eastAsia"/>
          <w:sz w:val="24"/>
          <w:szCs w:val="24"/>
        </w:rPr>
        <w:t>被调查的学生人数不够多。</w:t>
      </w:r>
    </w:p>
    <w:p w:rsidR="00091D72" w:rsidRPr="00666F97" w:rsidRDefault="00091D72" w:rsidP="00666F97">
      <w:pPr>
        <w:spacing w:after="0" w:line="360" w:lineRule="auto"/>
        <w:ind w:firstLineChars="200" w:firstLine="480"/>
        <w:jc w:val="both"/>
        <w:rPr>
          <w:rFonts w:asciiTheme="minorEastAsia" w:eastAsiaTheme="minorEastAsia" w:hAnsiTheme="minorEastAsia"/>
          <w:sz w:val="24"/>
          <w:szCs w:val="24"/>
        </w:rPr>
      </w:pPr>
    </w:p>
    <w:p w:rsidR="00C366D3" w:rsidRPr="00666F97" w:rsidRDefault="00806A88" w:rsidP="00666F97">
      <w:pPr>
        <w:spacing w:after="0" w:line="360" w:lineRule="auto"/>
        <w:rPr>
          <w:rFonts w:asciiTheme="minorEastAsia" w:eastAsiaTheme="minorEastAsia" w:hAnsiTheme="minorEastAsia"/>
          <w:b/>
          <w:sz w:val="24"/>
          <w:szCs w:val="24"/>
        </w:rPr>
      </w:pPr>
      <w:r w:rsidRPr="00666F97">
        <w:rPr>
          <w:rFonts w:asciiTheme="minorEastAsia" w:eastAsiaTheme="minorEastAsia" w:hAnsiTheme="minorEastAsia" w:hint="eastAsia"/>
          <w:b/>
          <w:sz w:val="24"/>
          <w:szCs w:val="24"/>
        </w:rPr>
        <w:t>参考文献：</w:t>
      </w:r>
    </w:p>
    <w:p w:rsidR="006D042F" w:rsidRPr="00666F97" w:rsidRDefault="006D042F" w:rsidP="00666F97">
      <w:pPr>
        <w:spacing w:after="0" w:line="360" w:lineRule="auto"/>
        <w:ind w:left="240" w:hangingChars="100" w:hanging="24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中国大百科全书出版社编辑部编</w:t>
      </w:r>
      <w:r w:rsidR="007C30AA" w:rsidRPr="00666F97">
        <w:rPr>
          <w:rFonts w:asciiTheme="minorEastAsia" w:eastAsiaTheme="minorEastAsia" w:hAnsiTheme="minorEastAsia" w:hint="eastAsia"/>
          <w:sz w:val="24"/>
          <w:szCs w:val="24"/>
        </w:rPr>
        <w:t xml:space="preserve">. </w:t>
      </w:r>
      <w:r w:rsidR="00C366D3" w:rsidRPr="00666F97">
        <w:rPr>
          <w:rFonts w:asciiTheme="minorEastAsia" w:eastAsiaTheme="minorEastAsia" w:hAnsiTheme="minorEastAsia"/>
          <w:sz w:val="24"/>
          <w:szCs w:val="24"/>
        </w:rPr>
        <w:t>1985</w:t>
      </w:r>
      <w:r w:rsidR="00C366D3" w:rsidRPr="00666F97">
        <w:rPr>
          <w:rFonts w:asciiTheme="minorEastAsia" w:eastAsiaTheme="minorEastAsia" w:hAnsiTheme="minorEastAsia" w:hint="eastAsia"/>
          <w:sz w:val="24"/>
          <w:szCs w:val="24"/>
        </w:rPr>
        <w:t xml:space="preserve">. </w:t>
      </w:r>
      <w:r w:rsidRPr="00666F97">
        <w:rPr>
          <w:rFonts w:asciiTheme="minorEastAsia" w:eastAsiaTheme="minorEastAsia" w:hAnsiTheme="minorEastAsia" w:hint="eastAsia"/>
          <w:sz w:val="24"/>
          <w:szCs w:val="24"/>
        </w:rPr>
        <w:t>中国大百科全书教育</w:t>
      </w:r>
      <w:r w:rsidR="007C30AA" w:rsidRPr="00666F97">
        <w:rPr>
          <w:rFonts w:asciiTheme="minorEastAsia" w:eastAsiaTheme="minorEastAsia" w:hAnsiTheme="minorEastAsia" w:hint="eastAsia"/>
          <w:sz w:val="24"/>
          <w:szCs w:val="24"/>
        </w:rPr>
        <w:t>[M]</w:t>
      </w:r>
      <w:r w:rsidR="007C30AA" w:rsidRPr="00666F97">
        <w:rPr>
          <w:rFonts w:asciiTheme="minorEastAsia" w:eastAsiaTheme="minorEastAsia" w:hAnsiTheme="minorEastAsia"/>
          <w:sz w:val="24"/>
          <w:szCs w:val="24"/>
        </w:rPr>
        <w:t>.</w:t>
      </w:r>
      <w:r w:rsidR="007C30AA" w:rsidRPr="00666F97">
        <w:rPr>
          <w:rFonts w:asciiTheme="minorEastAsia" w:eastAsiaTheme="minorEastAsia" w:hAnsiTheme="minorEastAsia" w:hint="eastAsia"/>
          <w:sz w:val="24"/>
          <w:szCs w:val="24"/>
        </w:rPr>
        <w:t>北京：</w:t>
      </w:r>
      <w:r w:rsidRPr="00666F97">
        <w:rPr>
          <w:rFonts w:asciiTheme="minorEastAsia" w:eastAsiaTheme="minorEastAsia" w:hAnsiTheme="minorEastAsia" w:hint="eastAsia"/>
          <w:sz w:val="24"/>
          <w:szCs w:val="24"/>
        </w:rPr>
        <w:t>中国大百科全书出版社</w:t>
      </w:r>
      <w:bookmarkEnd w:id="0"/>
      <w:r w:rsidR="007C30AA" w:rsidRPr="00666F97">
        <w:rPr>
          <w:rFonts w:asciiTheme="minorEastAsia" w:eastAsiaTheme="minorEastAsia" w:hAnsiTheme="minorEastAsia" w:hint="eastAsia"/>
          <w:sz w:val="24"/>
          <w:szCs w:val="24"/>
        </w:rPr>
        <w:t>.</w:t>
      </w:r>
    </w:p>
    <w:p w:rsidR="006D042F" w:rsidRPr="00666F97" w:rsidRDefault="006D042F" w:rsidP="00666F97">
      <w:pPr>
        <w:spacing w:after="0" w:line="360" w:lineRule="auto"/>
        <w:ind w:left="240" w:hangingChars="100" w:hanging="240"/>
        <w:rPr>
          <w:rFonts w:asciiTheme="minorEastAsia" w:eastAsiaTheme="minorEastAsia" w:hAnsiTheme="minorEastAsia"/>
          <w:sz w:val="24"/>
          <w:szCs w:val="24"/>
        </w:rPr>
      </w:pPr>
      <w:bookmarkStart w:id="1" w:name="_neb8DA47076_F693_4DA0_896F_31AEA23D1E4C"/>
      <w:r w:rsidRPr="00666F97">
        <w:rPr>
          <w:rFonts w:asciiTheme="minorEastAsia" w:eastAsiaTheme="minorEastAsia" w:hAnsiTheme="minorEastAsia" w:hint="eastAsia"/>
          <w:sz w:val="24"/>
          <w:szCs w:val="24"/>
        </w:rPr>
        <w:t>蔡铁权与姜旭英</w:t>
      </w:r>
      <w:r w:rsidR="007C30AA" w:rsidRPr="00666F97">
        <w:rPr>
          <w:rFonts w:asciiTheme="minorEastAsia" w:eastAsiaTheme="minorEastAsia" w:hAnsiTheme="minorEastAsia" w:hint="eastAsia"/>
          <w:sz w:val="24"/>
          <w:szCs w:val="24"/>
        </w:rPr>
        <w:t>.</w:t>
      </w:r>
      <w:r w:rsidR="008E0DBF" w:rsidRPr="00666F97">
        <w:rPr>
          <w:rFonts w:asciiTheme="minorEastAsia" w:eastAsiaTheme="minorEastAsia" w:hAnsiTheme="minorEastAsia"/>
          <w:sz w:val="24"/>
          <w:szCs w:val="24"/>
        </w:rPr>
        <w:t xml:space="preserve"> 2008</w:t>
      </w:r>
      <w:r w:rsidR="008E0DBF" w:rsidRPr="00666F97">
        <w:rPr>
          <w:rFonts w:asciiTheme="minorEastAsia" w:eastAsiaTheme="minorEastAsia" w:hAnsiTheme="minorEastAsia" w:hint="eastAsia"/>
          <w:sz w:val="24"/>
          <w:szCs w:val="24"/>
        </w:rPr>
        <w:t>.</w:t>
      </w:r>
      <w:r w:rsidR="007C30AA" w:rsidRPr="00666F97">
        <w:rPr>
          <w:rFonts w:asciiTheme="minorEastAsia" w:eastAsiaTheme="minorEastAsia" w:hAnsiTheme="minorEastAsia" w:hint="eastAsia"/>
          <w:sz w:val="24"/>
          <w:szCs w:val="24"/>
        </w:rPr>
        <w:t xml:space="preserve"> </w:t>
      </w:r>
      <w:r w:rsidRPr="00666F97">
        <w:rPr>
          <w:rFonts w:asciiTheme="minorEastAsia" w:eastAsiaTheme="minorEastAsia" w:hAnsiTheme="minorEastAsia" w:hint="eastAsia"/>
          <w:sz w:val="24"/>
          <w:szCs w:val="24"/>
        </w:rPr>
        <w:t>我国课程与教学概念的演化及两者关系的转变</w:t>
      </w:r>
      <w:r w:rsidR="007C30AA" w:rsidRPr="00666F97">
        <w:rPr>
          <w:rFonts w:asciiTheme="minorEastAsia" w:eastAsiaTheme="minorEastAsia" w:hAnsiTheme="minorEastAsia" w:hint="eastAsia"/>
          <w:sz w:val="24"/>
          <w:szCs w:val="24"/>
        </w:rPr>
        <w:t>[M].北京：</w:t>
      </w:r>
      <w:r w:rsidRPr="00666F97">
        <w:rPr>
          <w:rFonts w:asciiTheme="minorEastAsia" w:eastAsiaTheme="minorEastAsia" w:hAnsiTheme="minorEastAsia" w:hint="eastAsia"/>
          <w:sz w:val="24"/>
          <w:szCs w:val="24"/>
        </w:rPr>
        <w:t>教育科学研究</w:t>
      </w:r>
      <w:bookmarkEnd w:id="1"/>
      <w:r w:rsidR="007C30AA" w:rsidRPr="00666F97">
        <w:rPr>
          <w:rFonts w:asciiTheme="minorEastAsia" w:eastAsiaTheme="minorEastAsia" w:hAnsiTheme="minorEastAsia" w:hint="eastAsia"/>
          <w:sz w:val="24"/>
          <w:szCs w:val="24"/>
        </w:rPr>
        <w:t>：45-49.</w:t>
      </w:r>
    </w:p>
    <w:p w:rsidR="006D042F" w:rsidRPr="00666F97" w:rsidRDefault="006D042F" w:rsidP="00666F97">
      <w:pPr>
        <w:spacing w:after="0" w:line="360" w:lineRule="auto"/>
        <w:rPr>
          <w:rFonts w:asciiTheme="minorEastAsia" w:eastAsiaTheme="minorEastAsia" w:hAnsiTheme="minorEastAsia"/>
          <w:sz w:val="24"/>
          <w:szCs w:val="24"/>
        </w:rPr>
      </w:pPr>
      <w:bookmarkStart w:id="2" w:name="_neb5E64E0FE_3935_46C9_9B8A_E2ED2EA9937F"/>
      <w:r w:rsidRPr="00666F97">
        <w:rPr>
          <w:rFonts w:asciiTheme="minorEastAsia" w:eastAsiaTheme="minorEastAsia" w:hAnsiTheme="minorEastAsia" w:hint="eastAsia"/>
          <w:sz w:val="24"/>
          <w:szCs w:val="24"/>
        </w:rPr>
        <w:lastRenderedPageBreak/>
        <w:t>丛立新</w:t>
      </w:r>
      <w:r w:rsidR="008E0DBF" w:rsidRPr="00666F97">
        <w:rPr>
          <w:rFonts w:asciiTheme="minorEastAsia" w:eastAsiaTheme="minorEastAsia" w:hAnsiTheme="minorEastAsia" w:hint="eastAsia"/>
          <w:sz w:val="24"/>
          <w:szCs w:val="24"/>
        </w:rPr>
        <w:t xml:space="preserve">. 2000. </w:t>
      </w:r>
      <w:r w:rsidRPr="00666F97">
        <w:rPr>
          <w:rFonts w:asciiTheme="minorEastAsia" w:eastAsiaTheme="minorEastAsia" w:hAnsiTheme="minorEastAsia" w:hint="eastAsia"/>
          <w:sz w:val="24"/>
          <w:szCs w:val="24"/>
        </w:rPr>
        <w:t>课程论问题</w:t>
      </w:r>
      <w:r w:rsidR="007C30AA" w:rsidRPr="00666F97">
        <w:rPr>
          <w:rFonts w:asciiTheme="minorEastAsia" w:eastAsiaTheme="minorEastAsia" w:hAnsiTheme="minorEastAsia" w:hint="eastAsia"/>
          <w:sz w:val="24"/>
          <w:szCs w:val="24"/>
        </w:rPr>
        <w:t>[M].北</w:t>
      </w:r>
      <w:r w:rsidRPr="00666F97">
        <w:rPr>
          <w:rFonts w:asciiTheme="minorEastAsia" w:eastAsiaTheme="minorEastAsia" w:hAnsiTheme="minorEastAsia" w:hint="eastAsia"/>
          <w:sz w:val="24"/>
          <w:szCs w:val="24"/>
        </w:rPr>
        <w:t>京</w:t>
      </w:r>
      <w:r w:rsidRPr="00666F97">
        <w:rPr>
          <w:rFonts w:asciiTheme="minorEastAsia" w:eastAsiaTheme="minorEastAsia" w:hAnsiTheme="minorEastAsia"/>
          <w:sz w:val="24"/>
          <w:szCs w:val="24"/>
        </w:rPr>
        <w:t xml:space="preserve">: </w:t>
      </w:r>
      <w:r w:rsidRPr="00666F97">
        <w:rPr>
          <w:rFonts w:asciiTheme="minorEastAsia" w:eastAsiaTheme="minorEastAsia" w:hAnsiTheme="minorEastAsia" w:hint="eastAsia"/>
          <w:sz w:val="24"/>
          <w:szCs w:val="24"/>
        </w:rPr>
        <w:t>教育科学出版社</w:t>
      </w:r>
      <w:bookmarkEnd w:id="2"/>
      <w:r w:rsidR="007C30AA" w:rsidRPr="00666F97">
        <w:rPr>
          <w:rFonts w:asciiTheme="minorEastAsia" w:eastAsiaTheme="minorEastAsia" w:hAnsiTheme="minorEastAsia" w:hint="eastAsia"/>
          <w:sz w:val="24"/>
          <w:szCs w:val="24"/>
        </w:rPr>
        <w:t>：89.</w:t>
      </w:r>
    </w:p>
    <w:p w:rsidR="00970E68" w:rsidRPr="00666F97" w:rsidRDefault="00970E68" w:rsidP="00666F97">
      <w:pPr>
        <w:spacing w:after="0" w:line="360" w:lineRule="auto"/>
        <w:ind w:left="240" w:hangingChars="100" w:hanging="240"/>
        <w:rPr>
          <w:rFonts w:asciiTheme="minorEastAsia" w:eastAsiaTheme="minorEastAsia" w:hAnsiTheme="minorEastAsia"/>
          <w:sz w:val="24"/>
          <w:szCs w:val="24"/>
        </w:rPr>
      </w:pPr>
      <w:bookmarkStart w:id="3" w:name="_nebC19FA8D0_22BD_41C1_B9A0_232C52C9550E"/>
      <w:r w:rsidRPr="00666F97">
        <w:rPr>
          <w:rFonts w:asciiTheme="minorEastAsia" w:eastAsiaTheme="minorEastAsia" w:hAnsiTheme="minorEastAsia" w:hint="eastAsia"/>
          <w:sz w:val="24"/>
          <w:szCs w:val="24"/>
        </w:rPr>
        <w:t>谷志忠</w:t>
      </w:r>
      <w:r w:rsidR="008E0DBF" w:rsidRPr="00666F97">
        <w:rPr>
          <w:rFonts w:asciiTheme="minorEastAsia" w:eastAsiaTheme="minorEastAsia" w:hAnsiTheme="minorEastAsia" w:hint="eastAsia"/>
          <w:sz w:val="24"/>
          <w:szCs w:val="24"/>
        </w:rPr>
        <w:t xml:space="preserve">. 2010. </w:t>
      </w:r>
      <w:r w:rsidR="00C4743A" w:rsidRPr="00666F97">
        <w:rPr>
          <w:rFonts w:asciiTheme="minorEastAsia" w:eastAsiaTheme="minorEastAsia" w:hAnsiTheme="minorEastAsia" w:hint="eastAsia"/>
          <w:sz w:val="24"/>
          <w:szCs w:val="24"/>
        </w:rPr>
        <w:t>专门用途英语</w:t>
      </w:r>
      <w:r w:rsidRPr="00666F97">
        <w:rPr>
          <w:rFonts w:asciiTheme="minorEastAsia" w:eastAsiaTheme="minorEastAsia" w:hAnsiTheme="minorEastAsia" w:hint="eastAsia"/>
          <w:sz w:val="24"/>
          <w:szCs w:val="24"/>
        </w:rPr>
        <w:t>课程教学设计研究[D]. 上海：上海外国语大学英语语言文学</w:t>
      </w:r>
      <w:r w:rsidR="008E0DBF" w:rsidRPr="00666F97">
        <w:rPr>
          <w:rFonts w:asciiTheme="minorEastAsia" w:eastAsiaTheme="minorEastAsia" w:hAnsiTheme="minorEastAsia" w:hint="eastAsia"/>
          <w:sz w:val="24"/>
          <w:szCs w:val="24"/>
        </w:rPr>
        <w:t xml:space="preserve">： </w:t>
      </w:r>
      <w:r w:rsidRPr="00666F97">
        <w:rPr>
          <w:rFonts w:asciiTheme="minorEastAsia" w:eastAsiaTheme="minorEastAsia" w:hAnsiTheme="minorEastAsia" w:hint="eastAsia"/>
          <w:sz w:val="24"/>
          <w:szCs w:val="24"/>
        </w:rPr>
        <w:t>1-164.</w:t>
      </w:r>
    </w:p>
    <w:p w:rsidR="00970E68" w:rsidRPr="00666F97" w:rsidRDefault="00970E68" w:rsidP="00666F97">
      <w:pPr>
        <w:spacing w:after="0" w:line="360" w:lineRule="auto"/>
        <w:ind w:left="240" w:hangingChars="100" w:hanging="24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郭桂杭</w:t>
      </w:r>
      <w:r w:rsidR="008E0DBF" w:rsidRPr="00666F97">
        <w:rPr>
          <w:rFonts w:asciiTheme="minorEastAsia" w:eastAsiaTheme="minorEastAsia" w:hAnsiTheme="minorEastAsia" w:hint="eastAsia"/>
          <w:sz w:val="24"/>
          <w:szCs w:val="24"/>
        </w:rPr>
        <w:t xml:space="preserve">. 2007. </w:t>
      </w:r>
      <w:r w:rsidRPr="00666F97">
        <w:rPr>
          <w:rFonts w:asciiTheme="minorEastAsia" w:eastAsiaTheme="minorEastAsia" w:hAnsiTheme="minorEastAsia" w:hint="eastAsia"/>
          <w:sz w:val="24"/>
          <w:szCs w:val="24"/>
        </w:rPr>
        <w:t>商务英语专业有效实施商务课程全英教学的策略刍议[J]. 广东外语外贸大学学报</w:t>
      </w:r>
      <w:r w:rsidR="008E0DBF" w:rsidRPr="00666F97">
        <w:rPr>
          <w:rFonts w:asciiTheme="minorEastAsia" w:eastAsiaTheme="minorEastAsia" w:hAnsiTheme="minorEastAsia" w:hint="eastAsia"/>
          <w:sz w:val="24"/>
          <w:szCs w:val="24"/>
        </w:rPr>
        <w:t>（5）：</w:t>
      </w:r>
      <w:r w:rsidRPr="00666F97">
        <w:rPr>
          <w:rFonts w:asciiTheme="minorEastAsia" w:eastAsiaTheme="minorEastAsia" w:hAnsiTheme="minorEastAsia" w:hint="eastAsia"/>
          <w:sz w:val="24"/>
          <w:szCs w:val="24"/>
        </w:rPr>
        <w:t>63-66.</w:t>
      </w:r>
    </w:p>
    <w:p w:rsidR="00970E68" w:rsidRPr="00666F97" w:rsidRDefault="00970E68" w:rsidP="00666F97">
      <w:pPr>
        <w:spacing w:after="0" w:line="360" w:lineRule="auto"/>
        <w:ind w:left="240" w:hangingChars="100" w:hanging="24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侯松，曾美芬.</w:t>
      </w:r>
      <w:r w:rsidR="008E0DBF" w:rsidRPr="00666F97">
        <w:rPr>
          <w:rFonts w:asciiTheme="minorEastAsia" w:eastAsiaTheme="minorEastAsia" w:hAnsiTheme="minorEastAsia" w:hint="eastAsia"/>
          <w:sz w:val="24"/>
          <w:szCs w:val="24"/>
        </w:rPr>
        <w:t xml:space="preserve"> 2008.</w:t>
      </w:r>
      <w:r w:rsidRPr="00666F97">
        <w:rPr>
          <w:rFonts w:asciiTheme="minorEastAsia" w:eastAsiaTheme="minorEastAsia" w:hAnsiTheme="minorEastAsia" w:hint="eastAsia"/>
          <w:sz w:val="24"/>
          <w:szCs w:val="24"/>
        </w:rPr>
        <w:t xml:space="preserve"> 高职商务英语专业发展及其实践模式研究[J]. 河北师范大学学报</w:t>
      </w:r>
      <w:r w:rsidR="008E0DBF" w:rsidRPr="00666F97">
        <w:rPr>
          <w:rFonts w:asciiTheme="minorEastAsia" w:eastAsiaTheme="minorEastAsia" w:hAnsiTheme="minorEastAsia" w:hint="eastAsia"/>
          <w:sz w:val="24"/>
          <w:szCs w:val="24"/>
        </w:rPr>
        <w:t>（4）：</w:t>
      </w:r>
      <w:r w:rsidRPr="00666F97">
        <w:rPr>
          <w:rFonts w:asciiTheme="minorEastAsia" w:eastAsiaTheme="minorEastAsia" w:hAnsiTheme="minorEastAsia" w:hint="eastAsia"/>
          <w:sz w:val="24"/>
          <w:szCs w:val="24"/>
        </w:rPr>
        <w:t>35-39.</w:t>
      </w:r>
    </w:p>
    <w:p w:rsidR="00970E68" w:rsidRPr="00666F97" w:rsidRDefault="008E0DBF" w:rsidP="00666F97">
      <w:pPr>
        <w:spacing w:after="0" w:line="360" w:lineRule="auto"/>
        <w:ind w:left="240" w:hangingChars="100" w:hanging="24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 xml:space="preserve">王旭巍. 2009. </w:t>
      </w:r>
      <w:r w:rsidR="00970E68" w:rsidRPr="00666F97">
        <w:rPr>
          <w:rFonts w:asciiTheme="minorEastAsia" w:eastAsiaTheme="minorEastAsia" w:hAnsiTheme="minorEastAsia" w:hint="eastAsia"/>
          <w:sz w:val="24"/>
          <w:szCs w:val="24"/>
        </w:rPr>
        <w:t>案例教学模式在商务英语专业教学中的应用研究[D]. 黑龙江：黑龙江大学教育学院</w:t>
      </w:r>
      <w:r w:rsidRPr="00666F97">
        <w:rPr>
          <w:rFonts w:asciiTheme="minorEastAsia" w:eastAsiaTheme="minorEastAsia" w:hAnsiTheme="minorEastAsia" w:hint="eastAsia"/>
          <w:sz w:val="24"/>
          <w:szCs w:val="24"/>
        </w:rPr>
        <w:t>：</w:t>
      </w:r>
      <w:r w:rsidR="00970E68" w:rsidRPr="00666F97">
        <w:rPr>
          <w:rFonts w:asciiTheme="minorEastAsia" w:eastAsiaTheme="minorEastAsia" w:hAnsiTheme="minorEastAsia" w:hint="eastAsia"/>
          <w:sz w:val="24"/>
          <w:szCs w:val="24"/>
        </w:rPr>
        <w:t>1-58.</w:t>
      </w:r>
    </w:p>
    <w:p w:rsidR="00970E68" w:rsidRPr="00666F97" w:rsidRDefault="00970E68" w:rsidP="00666F97">
      <w:pPr>
        <w:spacing w:after="0" w:line="360" w:lineRule="auto"/>
        <w:ind w:left="240" w:hangingChars="100" w:hanging="24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谢亚军</w:t>
      </w:r>
      <w:r w:rsidR="008E0DBF" w:rsidRPr="00666F97">
        <w:rPr>
          <w:rFonts w:asciiTheme="minorEastAsia" w:eastAsiaTheme="minorEastAsia" w:hAnsiTheme="minorEastAsia" w:hint="eastAsia"/>
          <w:sz w:val="24"/>
          <w:szCs w:val="24"/>
        </w:rPr>
        <w:t xml:space="preserve">. 2013. </w:t>
      </w:r>
      <w:r w:rsidRPr="00666F97">
        <w:rPr>
          <w:rFonts w:asciiTheme="minorEastAsia" w:eastAsiaTheme="minorEastAsia" w:hAnsiTheme="minorEastAsia" w:hint="eastAsia"/>
          <w:sz w:val="24"/>
          <w:szCs w:val="24"/>
        </w:rPr>
        <w:t>CBI 教学理念下商务英语专业商科相关专业课的教学研究[J]. 河北工程大学学报</w:t>
      </w:r>
      <w:r w:rsidR="008E0DBF" w:rsidRPr="00666F97">
        <w:rPr>
          <w:rFonts w:asciiTheme="minorEastAsia" w:eastAsiaTheme="minorEastAsia" w:hAnsiTheme="minorEastAsia" w:hint="eastAsia"/>
          <w:sz w:val="24"/>
          <w:szCs w:val="24"/>
        </w:rPr>
        <w:t>（4）：</w:t>
      </w:r>
      <w:r w:rsidRPr="00666F97">
        <w:rPr>
          <w:rFonts w:asciiTheme="minorEastAsia" w:eastAsiaTheme="minorEastAsia" w:hAnsiTheme="minorEastAsia" w:hint="eastAsia"/>
          <w:sz w:val="24"/>
          <w:szCs w:val="24"/>
        </w:rPr>
        <w:t>96-98.</w:t>
      </w:r>
    </w:p>
    <w:p w:rsidR="00970E68" w:rsidRPr="00666F97" w:rsidRDefault="00970E68" w:rsidP="00666F97">
      <w:pPr>
        <w:spacing w:after="0" w:line="360" w:lineRule="auto"/>
        <w:ind w:left="240" w:hangingChars="100" w:hanging="24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杨晓宜</w:t>
      </w:r>
      <w:r w:rsidR="008E0DBF" w:rsidRPr="00666F97">
        <w:rPr>
          <w:rFonts w:asciiTheme="minorEastAsia" w:eastAsiaTheme="minorEastAsia" w:hAnsiTheme="minorEastAsia" w:hint="eastAsia"/>
          <w:sz w:val="24"/>
          <w:szCs w:val="24"/>
        </w:rPr>
        <w:t xml:space="preserve">. 2010. </w:t>
      </w:r>
      <w:r w:rsidRPr="00666F97">
        <w:rPr>
          <w:rFonts w:asciiTheme="minorEastAsia" w:eastAsiaTheme="minorEastAsia" w:hAnsiTheme="minorEastAsia" w:hint="eastAsia"/>
          <w:sz w:val="24"/>
          <w:szCs w:val="24"/>
        </w:rPr>
        <w:t>独立学院商务英语专业商科课程教学模式探索[J]. 科技信息</w:t>
      </w:r>
      <w:r w:rsidR="008E0DBF" w:rsidRPr="00666F97">
        <w:rPr>
          <w:rFonts w:asciiTheme="minorEastAsia" w:eastAsiaTheme="minorEastAsia" w:hAnsiTheme="minorEastAsia" w:hint="eastAsia"/>
          <w:sz w:val="24"/>
          <w:szCs w:val="24"/>
        </w:rPr>
        <w:t>（21）：</w:t>
      </w:r>
      <w:r w:rsidRPr="00666F97">
        <w:rPr>
          <w:rFonts w:asciiTheme="minorEastAsia" w:eastAsiaTheme="minorEastAsia" w:hAnsiTheme="minorEastAsia" w:hint="eastAsia"/>
          <w:sz w:val="24"/>
          <w:szCs w:val="24"/>
        </w:rPr>
        <w:t>237-238.</w:t>
      </w:r>
    </w:p>
    <w:p w:rsidR="006D042F" w:rsidRPr="00666F97" w:rsidRDefault="006D042F" w:rsidP="00666F97">
      <w:pPr>
        <w:spacing w:after="0" w:line="360" w:lineRule="auto"/>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钟启泉</w:t>
      </w:r>
      <w:r w:rsidR="007C30AA" w:rsidRPr="00666F97">
        <w:rPr>
          <w:rFonts w:asciiTheme="minorEastAsia" w:eastAsiaTheme="minorEastAsia" w:hAnsiTheme="minorEastAsia" w:hint="eastAsia"/>
          <w:sz w:val="24"/>
          <w:szCs w:val="24"/>
        </w:rPr>
        <w:t>、</w:t>
      </w:r>
      <w:r w:rsidRPr="00666F97">
        <w:rPr>
          <w:rFonts w:asciiTheme="minorEastAsia" w:eastAsiaTheme="minorEastAsia" w:hAnsiTheme="minorEastAsia" w:hint="eastAsia"/>
          <w:sz w:val="24"/>
          <w:szCs w:val="24"/>
        </w:rPr>
        <w:t>汪霞与王文静</w:t>
      </w:r>
      <w:r w:rsidR="007C30AA" w:rsidRPr="00666F97">
        <w:rPr>
          <w:rFonts w:asciiTheme="minorEastAsia" w:eastAsiaTheme="minorEastAsia" w:hAnsiTheme="minorEastAsia" w:hint="eastAsia"/>
          <w:sz w:val="24"/>
          <w:szCs w:val="24"/>
        </w:rPr>
        <w:t xml:space="preserve">. </w:t>
      </w:r>
      <w:r w:rsidR="008E0DBF" w:rsidRPr="00666F97">
        <w:rPr>
          <w:rFonts w:asciiTheme="minorEastAsia" w:eastAsiaTheme="minorEastAsia" w:hAnsiTheme="minorEastAsia" w:hint="eastAsia"/>
          <w:sz w:val="24"/>
          <w:szCs w:val="24"/>
        </w:rPr>
        <w:t xml:space="preserve">2008. </w:t>
      </w:r>
      <w:r w:rsidRPr="00666F97">
        <w:rPr>
          <w:rFonts w:asciiTheme="minorEastAsia" w:eastAsiaTheme="minorEastAsia" w:hAnsiTheme="minorEastAsia" w:hint="eastAsia"/>
          <w:sz w:val="24"/>
          <w:szCs w:val="24"/>
        </w:rPr>
        <w:t>课程与教学论</w:t>
      </w:r>
      <w:r w:rsidR="007C30AA" w:rsidRPr="00666F97">
        <w:rPr>
          <w:rFonts w:asciiTheme="minorEastAsia" w:eastAsiaTheme="minorEastAsia" w:hAnsiTheme="minorEastAsia" w:hint="eastAsia"/>
          <w:sz w:val="24"/>
          <w:szCs w:val="24"/>
        </w:rPr>
        <w:t>[M]</w:t>
      </w:r>
      <w:r w:rsidRPr="00666F97">
        <w:rPr>
          <w:rFonts w:asciiTheme="minorEastAsia" w:eastAsiaTheme="minorEastAsia" w:hAnsiTheme="minorEastAsia"/>
          <w:sz w:val="24"/>
          <w:szCs w:val="24"/>
        </w:rPr>
        <w:t>.</w:t>
      </w:r>
      <w:r w:rsidRPr="00666F97">
        <w:rPr>
          <w:rFonts w:asciiTheme="minorEastAsia" w:eastAsiaTheme="minorEastAsia" w:hAnsiTheme="minorEastAsia" w:hint="eastAsia"/>
          <w:sz w:val="24"/>
          <w:szCs w:val="24"/>
        </w:rPr>
        <w:t>上海</w:t>
      </w:r>
      <w:r w:rsidR="007C30AA" w:rsidRPr="00666F97">
        <w:rPr>
          <w:rFonts w:asciiTheme="minorEastAsia" w:eastAsiaTheme="minorEastAsia" w:hAnsiTheme="minorEastAsia" w:hint="eastAsia"/>
          <w:sz w:val="24"/>
          <w:szCs w:val="24"/>
        </w:rPr>
        <w:t>：</w:t>
      </w:r>
      <w:r w:rsidRPr="00666F97">
        <w:rPr>
          <w:rFonts w:asciiTheme="minorEastAsia" w:eastAsiaTheme="minorEastAsia" w:hAnsiTheme="minorEastAsia"/>
          <w:sz w:val="24"/>
          <w:szCs w:val="24"/>
        </w:rPr>
        <w:t xml:space="preserve"> </w:t>
      </w:r>
      <w:r w:rsidRPr="00666F97">
        <w:rPr>
          <w:rFonts w:asciiTheme="minorEastAsia" w:eastAsiaTheme="minorEastAsia" w:hAnsiTheme="minorEastAsia" w:hint="eastAsia"/>
          <w:sz w:val="24"/>
          <w:szCs w:val="24"/>
        </w:rPr>
        <w:t>华东师范大学出版社</w:t>
      </w:r>
      <w:bookmarkEnd w:id="3"/>
      <w:r w:rsidR="007C30AA" w:rsidRPr="00666F97">
        <w:rPr>
          <w:rFonts w:asciiTheme="minorEastAsia" w:eastAsiaTheme="minorEastAsia" w:hAnsiTheme="minorEastAsia" w:hint="eastAsia"/>
          <w:sz w:val="24"/>
          <w:szCs w:val="24"/>
        </w:rPr>
        <w:t>：3，7.</w:t>
      </w:r>
    </w:p>
    <w:p w:rsidR="007C30AA" w:rsidRPr="00666F97" w:rsidRDefault="007C30AA" w:rsidP="00666F97">
      <w:pPr>
        <w:spacing w:after="0" w:line="360" w:lineRule="auto"/>
        <w:ind w:left="240" w:hangingChars="100" w:hanging="24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仲伟合，张武保，何家宁.</w:t>
      </w:r>
      <w:r w:rsidR="008E0DBF" w:rsidRPr="00666F97">
        <w:rPr>
          <w:rFonts w:asciiTheme="minorEastAsia" w:eastAsiaTheme="minorEastAsia" w:hAnsiTheme="minorEastAsia" w:hint="eastAsia"/>
          <w:sz w:val="24"/>
          <w:szCs w:val="24"/>
        </w:rPr>
        <w:t xml:space="preserve"> 2015.</w:t>
      </w:r>
      <w:r w:rsidRPr="00666F97">
        <w:rPr>
          <w:rFonts w:asciiTheme="minorEastAsia" w:eastAsiaTheme="minorEastAsia" w:hAnsiTheme="minorEastAsia" w:hint="eastAsia"/>
          <w:sz w:val="24"/>
          <w:szCs w:val="24"/>
        </w:rPr>
        <w:t xml:space="preserve"> 高等学校商务英语本科专业的定位[J]. </w:t>
      </w:r>
      <w:r w:rsidR="008E0DBF" w:rsidRPr="00666F97">
        <w:rPr>
          <w:rFonts w:asciiTheme="minorEastAsia" w:eastAsiaTheme="minorEastAsia" w:hAnsiTheme="minorEastAsia" w:hint="eastAsia"/>
          <w:sz w:val="24"/>
          <w:szCs w:val="24"/>
        </w:rPr>
        <w:t>中国外语</w:t>
      </w:r>
      <w:r w:rsidRPr="00666F97">
        <w:rPr>
          <w:rFonts w:asciiTheme="minorEastAsia" w:eastAsiaTheme="minorEastAsia" w:hAnsiTheme="minorEastAsia" w:hint="eastAsia"/>
          <w:sz w:val="24"/>
          <w:szCs w:val="24"/>
        </w:rPr>
        <w:t xml:space="preserve">， </w:t>
      </w:r>
      <w:r w:rsidR="008E0DBF" w:rsidRPr="00666F97">
        <w:rPr>
          <w:rFonts w:asciiTheme="minorEastAsia" w:eastAsiaTheme="minorEastAsia" w:hAnsiTheme="minorEastAsia" w:hint="eastAsia"/>
          <w:sz w:val="24"/>
          <w:szCs w:val="24"/>
        </w:rPr>
        <w:t>（1）</w:t>
      </w:r>
      <w:r w:rsidRPr="00666F97">
        <w:rPr>
          <w:rFonts w:asciiTheme="minorEastAsia" w:eastAsiaTheme="minorEastAsia" w:hAnsiTheme="minorEastAsia" w:hint="eastAsia"/>
          <w:sz w:val="24"/>
          <w:szCs w:val="24"/>
        </w:rPr>
        <w:t>:</w:t>
      </w:r>
      <w:r w:rsidR="00934806" w:rsidRPr="00666F97">
        <w:rPr>
          <w:rFonts w:asciiTheme="minorEastAsia" w:eastAsiaTheme="minorEastAsia" w:hAnsiTheme="minorEastAsia" w:hint="eastAsia"/>
          <w:sz w:val="24"/>
          <w:szCs w:val="24"/>
        </w:rPr>
        <w:t xml:space="preserve"> </w:t>
      </w:r>
      <w:r w:rsidRPr="00666F97">
        <w:rPr>
          <w:rFonts w:asciiTheme="minorEastAsia" w:eastAsiaTheme="minorEastAsia" w:hAnsiTheme="minorEastAsia" w:hint="eastAsia"/>
          <w:sz w:val="24"/>
          <w:szCs w:val="24"/>
        </w:rPr>
        <w:t>4-9.</w:t>
      </w:r>
    </w:p>
    <w:p w:rsidR="00812EF7" w:rsidRPr="00666F97" w:rsidRDefault="009C7982" w:rsidP="00666F97">
      <w:pPr>
        <w:spacing w:after="0" w:line="360" w:lineRule="auto"/>
        <w:ind w:left="240" w:hangingChars="100" w:hanging="240"/>
        <w:rPr>
          <w:rFonts w:asciiTheme="minorEastAsia" w:eastAsiaTheme="minorEastAsia" w:hAnsiTheme="minorEastAsia"/>
          <w:sz w:val="24"/>
          <w:szCs w:val="24"/>
        </w:rPr>
      </w:pPr>
      <w:r w:rsidRPr="00666F97">
        <w:rPr>
          <w:rFonts w:asciiTheme="minorEastAsia" w:eastAsiaTheme="minorEastAsia" w:hAnsiTheme="minorEastAsia" w:hint="eastAsia"/>
          <w:sz w:val="24"/>
          <w:szCs w:val="24"/>
        </w:rPr>
        <w:t>朱文忠</w:t>
      </w:r>
      <w:r w:rsidR="008E0DBF" w:rsidRPr="00666F97">
        <w:rPr>
          <w:rFonts w:asciiTheme="minorEastAsia" w:eastAsiaTheme="minorEastAsia" w:hAnsiTheme="minorEastAsia" w:hint="eastAsia"/>
          <w:sz w:val="24"/>
          <w:szCs w:val="24"/>
        </w:rPr>
        <w:t xml:space="preserve">. 2010. </w:t>
      </w:r>
      <w:r w:rsidR="00037601" w:rsidRPr="00666F97">
        <w:rPr>
          <w:rFonts w:asciiTheme="minorEastAsia" w:eastAsiaTheme="minorEastAsia" w:hAnsiTheme="minorEastAsia" w:hint="eastAsia"/>
          <w:sz w:val="24"/>
          <w:szCs w:val="24"/>
        </w:rPr>
        <w:t>商务英语教学模式理论脉络、特色与实效分析[J]. 广东外语外贸大学学报</w:t>
      </w:r>
      <w:r w:rsidR="008E0DBF" w:rsidRPr="00666F97">
        <w:rPr>
          <w:rFonts w:asciiTheme="minorEastAsia" w:eastAsiaTheme="minorEastAsia" w:hAnsiTheme="minorEastAsia" w:hint="eastAsia"/>
          <w:sz w:val="24"/>
          <w:szCs w:val="24"/>
        </w:rPr>
        <w:t>（4）：</w:t>
      </w:r>
      <w:r w:rsidR="00037601" w:rsidRPr="00666F97">
        <w:rPr>
          <w:rFonts w:asciiTheme="minorEastAsia" w:eastAsiaTheme="minorEastAsia" w:hAnsiTheme="minorEastAsia" w:hint="eastAsia"/>
          <w:sz w:val="24"/>
          <w:szCs w:val="24"/>
        </w:rPr>
        <w:t>22-27.</w:t>
      </w:r>
    </w:p>
    <w:p w:rsidR="00812EF7" w:rsidRPr="00666F97" w:rsidRDefault="00812EF7" w:rsidP="00812EF7">
      <w:pPr>
        <w:rPr>
          <w:rFonts w:asciiTheme="minorEastAsia" w:eastAsiaTheme="minorEastAsia" w:hAnsiTheme="minorEastAsia"/>
          <w:sz w:val="24"/>
          <w:szCs w:val="24"/>
        </w:rPr>
      </w:pPr>
    </w:p>
    <w:p w:rsidR="00812EF7" w:rsidRPr="00666F97" w:rsidRDefault="00812EF7" w:rsidP="00812EF7">
      <w:pPr>
        <w:tabs>
          <w:tab w:val="left" w:pos="5870"/>
        </w:tabs>
        <w:rPr>
          <w:rFonts w:asciiTheme="minorEastAsia" w:eastAsiaTheme="minorEastAsia" w:hAnsiTheme="minorEastAsia"/>
          <w:sz w:val="24"/>
          <w:szCs w:val="24"/>
        </w:rPr>
      </w:pPr>
    </w:p>
    <w:sectPr w:rsidR="00812EF7" w:rsidRPr="00666F97" w:rsidSect="00E764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EC9" w:rsidRDefault="00B85EC9" w:rsidP="007C30AA">
      <w:pPr>
        <w:spacing w:after="0"/>
      </w:pPr>
      <w:r>
        <w:separator/>
      </w:r>
    </w:p>
  </w:endnote>
  <w:endnote w:type="continuationSeparator" w:id="1">
    <w:p w:rsidR="00B85EC9" w:rsidRDefault="00B85EC9" w:rsidP="007C30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A" w:rsidRDefault="007C30A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A" w:rsidRDefault="007C30A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A" w:rsidRDefault="007C30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EC9" w:rsidRDefault="00B85EC9" w:rsidP="007C30AA">
      <w:pPr>
        <w:spacing w:after="0"/>
      </w:pPr>
      <w:r>
        <w:separator/>
      </w:r>
    </w:p>
  </w:footnote>
  <w:footnote w:type="continuationSeparator" w:id="1">
    <w:p w:rsidR="00B85EC9" w:rsidRDefault="00B85EC9" w:rsidP="007C30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A" w:rsidRDefault="007C30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A" w:rsidRDefault="007C30AA" w:rsidP="00A027D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A" w:rsidRDefault="007C30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61D2"/>
    <w:multiLevelType w:val="hybridMultilevel"/>
    <w:tmpl w:val="4A2E1B46"/>
    <w:lvl w:ilvl="0" w:tplc="70D4FF1A">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B46E46"/>
    <w:multiLevelType w:val="hybridMultilevel"/>
    <w:tmpl w:val="6ABC33A6"/>
    <w:lvl w:ilvl="0" w:tplc="853CAD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AE2CFF"/>
    <w:multiLevelType w:val="hybridMultilevel"/>
    <w:tmpl w:val="B02E5636"/>
    <w:lvl w:ilvl="0" w:tplc="3E2693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3455E7"/>
    <w:multiLevelType w:val="hybridMultilevel"/>
    <w:tmpl w:val="ED06AA2E"/>
    <w:lvl w:ilvl="0" w:tplc="5224A31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0A25F6"/>
    <w:multiLevelType w:val="multilevel"/>
    <w:tmpl w:val="0409001D"/>
    <w:styleLink w:val="1"/>
    <w:lvl w:ilvl="0">
      <w:start w:val="1"/>
      <w:numFmt w:val="decimal"/>
      <w:lvlText w:val="%1"/>
      <w:lvlJc w:val="left"/>
      <w:pPr>
        <w:ind w:left="0" w:hanging="425"/>
      </w:pPr>
      <w:rPr>
        <w:rFonts w:ascii="Times New Roman" w:hAnsi="Times New Roman"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463B01BC"/>
    <w:multiLevelType w:val="hybridMultilevel"/>
    <w:tmpl w:val="D8828B6C"/>
    <w:lvl w:ilvl="0" w:tplc="DB9C6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260EB6"/>
    <w:multiLevelType w:val="hybridMultilevel"/>
    <w:tmpl w:val="D3C47FB8"/>
    <w:lvl w:ilvl="0" w:tplc="72BC00B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AD34048"/>
    <w:multiLevelType w:val="hybridMultilevel"/>
    <w:tmpl w:val="A5005B24"/>
    <w:lvl w:ilvl="0" w:tplc="01B0F538">
      <w:start w:val="4"/>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7"/>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42F"/>
    <w:rsid w:val="00037601"/>
    <w:rsid w:val="00091D72"/>
    <w:rsid w:val="00096250"/>
    <w:rsid w:val="00097434"/>
    <w:rsid w:val="001212B3"/>
    <w:rsid w:val="001264CF"/>
    <w:rsid w:val="0017219F"/>
    <w:rsid w:val="0018584F"/>
    <w:rsid w:val="001B712D"/>
    <w:rsid w:val="001E381F"/>
    <w:rsid w:val="002059F1"/>
    <w:rsid w:val="00276FFC"/>
    <w:rsid w:val="00300433"/>
    <w:rsid w:val="00326C14"/>
    <w:rsid w:val="0034447B"/>
    <w:rsid w:val="00356EBB"/>
    <w:rsid w:val="00363EC8"/>
    <w:rsid w:val="00366C79"/>
    <w:rsid w:val="00394515"/>
    <w:rsid w:val="003C1CF0"/>
    <w:rsid w:val="003C435B"/>
    <w:rsid w:val="003C7D34"/>
    <w:rsid w:val="003D0EAD"/>
    <w:rsid w:val="00404DCD"/>
    <w:rsid w:val="00452DE9"/>
    <w:rsid w:val="004A6189"/>
    <w:rsid w:val="004F5529"/>
    <w:rsid w:val="00530072"/>
    <w:rsid w:val="00531F6D"/>
    <w:rsid w:val="005452A2"/>
    <w:rsid w:val="0057716C"/>
    <w:rsid w:val="005B697E"/>
    <w:rsid w:val="00666F97"/>
    <w:rsid w:val="006D042F"/>
    <w:rsid w:val="007228F2"/>
    <w:rsid w:val="0079072C"/>
    <w:rsid w:val="007B057D"/>
    <w:rsid w:val="007C30AA"/>
    <w:rsid w:val="00806A88"/>
    <w:rsid w:val="00812EF7"/>
    <w:rsid w:val="00824347"/>
    <w:rsid w:val="0085624A"/>
    <w:rsid w:val="008E0DBF"/>
    <w:rsid w:val="00934806"/>
    <w:rsid w:val="00936E54"/>
    <w:rsid w:val="00954D96"/>
    <w:rsid w:val="00970E68"/>
    <w:rsid w:val="00971062"/>
    <w:rsid w:val="009879AE"/>
    <w:rsid w:val="009B5513"/>
    <w:rsid w:val="009C09BB"/>
    <w:rsid w:val="009C7982"/>
    <w:rsid w:val="009E52B7"/>
    <w:rsid w:val="00A027D5"/>
    <w:rsid w:val="00A20CF4"/>
    <w:rsid w:val="00A72946"/>
    <w:rsid w:val="00A83F44"/>
    <w:rsid w:val="00AB6B70"/>
    <w:rsid w:val="00AC0A5F"/>
    <w:rsid w:val="00AF41E3"/>
    <w:rsid w:val="00B21744"/>
    <w:rsid w:val="00B81D95"/>
    <w:rsid w:val="00B85EC9"/>
    <w:rsid w:val="00B93E1F"/>
    <w:rsid w:val="00BD3B26"/>
    <w:rsid w:val="00BD460B"/>
    <w:rsid w:val="00C366D3"/>
    <w:rsid w:val="00C4743A"/>
    <w:rsid w:val="00C84E69"/>
    <w:rsid w:val="00C918CE"/>
    <w:rsid w:val="00CA4DBF"/>
    <w:rsid w:val="00CD5D64"/>
    <w:rsid w:val="00D71393"/>
    <w:rsid w:val="00D73713"/>
    <w:rsid w:val="00DD6B06"/>
    <w:rsid w:val="00E258F1"/>
    <w:rsid w:val="00E34311"/>
    <w:rsid w:val="00E465EE"/>
    <w:rsid w:val="00E764AB"/>
    <w:rsid w:val="00E863C6"/>
    <w:rsid w:val="00E952DD"/>
    <w:rsid w:val="00EB309C"/>
    <w:rsid w:val="00EE282E"/>
    <w:rsid w:val="00F0356D"/>
    <w:rsid w:val="00F66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sz w:val="24"/>
        <w:szCs w:val="30"/>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2F"/>
    <w:pPr>
      <w:adjustRightInd w:val="0"/>
      <w:snapToGrid w:val="0"/>
      <w:spacing w:after="200"/>
      <w:ind w:firstLineChars="0" w:firstLine="0"/>
      <w:jc w:val="left"/>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样式1"/>
    <w:rsid w:val="001264CF"/>
    <w:pPr>
      <w:numPr>
        <w:numId w:val="1"/>
      </w:numPr>
    </w:pPr>
  </w:style>
  <w:style w:type="paragraph" w:styleId="a3">
    <w:name w:val="header"/>
    <w:basedOn w:val="a"/>
    <w:link w:val="Char"/>
    <w:uiPriority w:val="99"/>
    <w:semiHidden/>
    <w:unhideWhenUsed/>
    <w:rsid w:val="007C30A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C30AA"/>
    <w:rPr>
      <w:rFonts w:ascii="Tahoma" w:eastAsia="微软雅黑" w:hAnsi="Tahoma"/>
      <w:sz w:val="18"/>
      <w:szCs w:val="18"/>
    </w:rPr>
  </w:style>
  <w:style w:type="paragraph" w:styleId="a4">
    <w:name w:val="footer"/>
    <w:basedOn w:val="a"/>
    <w:link w:val="Char0"/>
    <w:uiPriority w:val="99"/>
    <w:semiHidden/>
    <w:unhideWhenUsed/>
    <w:rsid w:val="007C30AA"/>
    <w:pPr>
      <w:tabs>
        <w:tab w:val="center" w:pos="4153"/>
        <w:tab w:val="right" w:pos="8306"/>
      </w:tabs>
    </w:pPr>
    <w:rPr>
      <w:sz w:val="18"/>
      <w:szCs w:val="18"/>
    </w:rPr>
  </w:style>
  <w:style w:type="character" w:customStyle="1" w:styleId="Char0">
    <w:name w:val="页脚 Char"/>
    <w:basedOn w:val="a0"/>
    <w:link w:val="a4"/>
    <w:uiPriority w:val="99"/>
    <w:semiHidden/>
    <w:rsid w:val="007C30AA"/>
    <w:rPr>
      <w:rFonts w:ascii="Tahoma" w:eastAsia="微软雅黑" w:hAnsi="Tahoma"/>
      <w:sz w:val="18"/>
      <w:szCs w:val="18"/>
    </w:rPr>
  </w:style>
  <w:style w:type="paragraph" w:styleId="a5">
    <w:name w:val="List Paragraph"/>
    <w:basedOn w:val="a"/>
    <w:uiPriority w:val="34"/>
    <w:qFormat/>
    <w:rsid w:val="007C30AA"/>
    <w:pPr>
      <w:widowControl w:val="0"/>
      <w:adjustRightInd/>
      <w:snapToGrid/>
      <w:spacing w:after="0"/>
      <w:ind w:firstLineChars="200" w:firstLine="420"/>
      <w:jc w:val="both"/>
    </w:pPr>
    <w:rPr>
      <w:rFonts w:ascii="Times New Roman" w:eastAsia="宋体" w:hAnsi="Times New Roman"/>
      <w:sz w:val="24"/>
      <w:szCs w:val="30"/>
    </w:rPr>
  </w:style>
  <w:style w:type="table" w:styleId="a6">
    <w:name w:val="Table Grid"/>
    <w:basedOn w:val="a1"/>
    <w:uiPriority w:val="59"/>
    <w:rsid w:val="00806A88"/>
    <w:pPr>
      <w:ind w:firstLineChars="0" w:firstLine="0"/>
      <w:jc w:val="left"/>
    </w:pPr>
    <w:rPr>
      <w:rFonts w:asciiTheme="minorHAnsi" w:eastAsia="微软雅黑"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B99AFC-4F41-49EB-A13E-F970F192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Scofield</dc:creator>
  <cp:lastModifiedBy>Windows 用户</cp:lastModifiedBy>
  <cp:revision>15</cp:revision>
  <dcterms:created xsi:type="dcterms:W3CDTF">2016-06-06T00:00:00Z</dcterms:created>
  <dcterms:modified xsi:type="dcterms:W3CDTF">2017-03-02T05:44:00Z</dcterms:modified>
</cp:coreProperties>
</file>